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46049279" wp14:editId="3873F84F">
                <wp:simplePos x="0" y="0"/>
                <wp:positionH relativeFrom="column">
                  <wp:align>center</wp:align>
                </wp:positionH>
                <wp:positionV relativeFrom="paragraph">
                  <wp:posOffset>-231775</wp:posOffset>
                </wp:positionV>
                <wp:extent cx="5743575" cy="752475"/>
                <wp:effectExtent l="22225" t="24130" r="34925" b="520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5247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FA4D72" w:rsidRPr="00C917EB" w:rsidRDefault="00FA4D72" w:rsidP="004D2101">
                            <w:pPr>
                              <w:rPr>
                                <w:sz w:val="48"/>
                                <w:szCs w:val="48"/>
                              </w:rPr>
                            </w:pPr>
                            <w:r w:rsidRPr="00C917EB">
                              <w:rPr>
                                <w:rFonts w:ascii="Sylfaen" w:hAnsi="Sylfaen"/>
                                <w:sz w:val="48"/>
                                <w:szCs w:val="48"/>
                                <w:lang w:val="ka-GE"/>
                              </w:rPr>
                              <w:t>ქართულ</w:t>
                            </w:r>
                            <w:r>
                              <w:rPr>
                                <w:rFonts w:ascii="Sylfaen" w:hAnsi="Sylfaen"/>
                                <w:sz w:val="48"/>
                                <w:szCs w:val="48"/>
                              </w:rPr>
                              <w:t>-</w:t>
                            </w:r>
                            <w:r w:rsidRPr="00C917EB">
                              <w:rPr>
                                <w:rFonts w:ascii="Sylfaen" w:hAnsi="Sylfaen"/>
                                <w:sz w:val="48"/>
                                <w:szCs w:val="48"/>
                                <w:lang w:val="ka-GE"/>
                              </w:rPr>
                              <w:t>ამერიკული  უნივერსიტეტი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049279" id="_x0000_t202" coordsize="21600,21600" o:spt="202" path="m,l,21600r21600,l21600,xe">
                <v:stroke joinstyle="miter"/>
                <v:path gradientshapeok="t" o:connecttype="rect"/>
              </v:shapetype>
              <v:shape id="Text Box 36" o:spid="_x0000_s1026" type="#_x0000_t202" style="position:absolute;left:0;text-align:left;margin-left:0;margin-top:-18.25pt;width:452.25pt;height:59.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" fillcolor="#4bacc6" strokecolor="#f2f2f2" strokeweight="3pt">
                <v:shadow on="t" color="#205867" opacity=".5" offset="1pt"/>
                <v:textbox>
                  <w:txbxContent>
                    <w:p w:rsidR="00FA4D72" w:rsidRPr="00C917EB" w:rsidRDefault="00FA4D72" w:rsidP="004D2101">
                      <w:pPr>
                        <w:rPr>
                          <w:sz w:val="48"/>
                          <w:szCs w:val="48"/>
                        </w:rPr>
                      </w:pPr>
                      <w:r w:rsidRPr="00C917EB">
                        <w:rPr>
                          <w:rFonts w:ascii="Sylfaen" w:hAnsi="Sylfaen"/>
                          <w:sz w:val="48"/>
                          <w:szCs w:val="48"/>
                          <w:lang w:val="ka-GE"/>
                        </w:rPr>
                        <w:t>ქართულ</w:t>
                      </w:r>
                      <w:r>
                        <w:rPr>
                          <w:rFonts w:ascii="Sylfaen" w:hAnsi="Sylfaen"/>
                          <w:sz w:val="48"/>
                          <w:szCs w:val="48"/>
                        </w:rPr>
                        <w:t>-</w:t>
                      </w:r>
                      <w:r w:rsidRPr="00C917EB">
                        <w:rPr>
                          <w:rFonts w:ascii="Sylfaen" w:hAnsi="Sylfaen"/>
                          <w:sz w:val="48"/>
                          <w:szCs w:val="48"/>
                          <w:lang w:val="ka-GE"/>
                        </w:rPr>
                        <w:t>ამერიკული  უნივერსიტეტი</w:t>
                      </w:r>
                    </w:p>
                  </w:txbxContent>
                </v:textbox>
              </v:shape>
            </w:pict>
          </mc:Fallback>
        </mc:AlternateContent>
      </w: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5409CC0F" wp14:editId="16E641BB">
            <wp:simplePos x="0" y="0"/>
            <wp:positionH relativeFrom="column">
              <wp:posOffset>63500</wp:posOffset>
            </wp:positionH>
            <wp:positionV relativeFrom="paragraph">
              <wp:posOffset>46990</wp:posOffset>
            </wp:positionV>
            <wp:extent cx="6301105" cy="5878195"/>
            <wp:effectExtent l="0" t="0" r="4445" b="8255"/>
            <wp:wrapNone/>
            <wp:docPr id="35" name="Picture 35" descr="gau-build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u-building_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58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Sylfaen" w:eastAsia="Times New Roman" w:hAnsi="Sylfaen" w:cs="Times New Roman"/>
          <w:b/>
          <w:color w:val="000000" w:themeColor="text1"/>
          <w:sz w:val="72"/>
          <w:szCs w:val="72"/>
          <w:lang w:val="ka-GE"/>
        </w:rPr>
      </w:pPr>
      <w:r w:rsidRPr="00F97DC7">
        <w:rPr>
          <w:rFonts w:ascii="Sylfaen" w:eastAsia="Times New Roman" w:hAnsi="Sylfaen" w:cs="Times New Roman"/>
          <w:b/>
          <w:color w:val="000000" w:themeColor="text1"/>
          <w:sz w:val="72"/>
          <w:szCs w:val="72"/>
          <w:lang w:val="ka-GE"/>
        </w:rPr>
        <w:t>სტრატეგიული განვითარების გეგმა</w:t>
      </w: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72"/>
          <w:szCs w:val="72"/>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72"/>
          <w:szCs w:val="72"/>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E24FF3" w:rsidP="004D2101">
      <w:pPr>
        <w:spacing w:after="0" w:line="240" w:lineRule="auto"/>
        <w:jc w:val="center"/>
        <w:rPr>
          <w:rFonts w:ascii="Sylfaen" w:eastAsia="Times New Roman" w:hAnsi="Sylfaen" w:cs="Times New Roman"/>
          <w:b/>
          <w:color w:val="000000" w:themeColor="text1"/>
          <w:sz w:val="52"/>
          <w:szCs w:val="52"/>
          <w:lang w:val="ka-GE"/>
        </w:rPr>
      </w:pPr>
      <w:r w:rsidRPr="00F97DC7">
        <w:rPr>
          <w:rFonts w:ascii="Sylfaen" w:eastAsia="Times New Roman" w:hAnsi="Sylfaen" w:cs="Times New Roman"/>
          <w:b/>
          <w:color w:val="000000" w:themeColor="text1"/>
          <w:sz w:val="52"/>
          <w:szCs w:val="52"/>
          <w:lang w:val="ka-GE"/>
        </w:rPr>
        <w:t>2017 - 2021</w:t>
      </w: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center"/>
        <w:rPr>
          <w:rFonts w:ascii="Times New Roman" w:eastAsia="Times New Roman" w:hAnsi="Times New Roman" w:cs="Times New Roman"/>
          <w:b/>
          <w:color w:val="000000" w:themeColor="text1"/>
          <w:sz w:val="24"/>
          <w:szCs w:val="24"/>
        </w:rPr>
      </w:pPr>
    </w:p>
    <w:p w:rsidR="004D2101" w:rsidRPr="00F97DC7" w:rsidRDefault="004D2101" w:rsidP="004D2101">
      <w:pPr>
        <w:numPr>
          <w:ilvl w:val="0"/>
          <w:numId w:val="2"/>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Sylfaen"/>
          <w:b/>
          <w:color w:val="000000" w:themeColor="text1"/>
          <w:sz w:val="24"/>
          <w:szCs w:val="24"/>
        </w:rPr>
        <w:lastRenderedPageBreak/>
        <w:t>შესავალი</w:t>
      </w:r>
    </w:p>
    <w:p w:rsidR="004D2101" w:rsidRPr="00F97DC7" w:rsidRDefault="004D2101" w:rsidP="004D2101">
      <w:pPr>
        <w:spacing w:after="120" w:line="276" w:lineRule="auto"/>
        <w:contextualSpacing/>
        <w:jc w:val="both"/>
        <w:rPr>
          <w:rFonts w:ascii="Sylfaen" w:eastAsia="Calibri" w:hAnsi="Sylfaen" w:cs="Times New Roman"/>
          <w:color w:val="000000" w:themeColor="text1"/>
          <w:lang w:val="ka-GE"/>
        </w:rPr>
      </w:pPr>
      <w:r w:rsidRPr="00F97DC7">
        <w:rPr>
          <w:rFonts w:ascii="Calibri" w:eastAsia="Calibri" w:hAnsi="Calibri" w:cs="Times New Roman"/>
          <w:noProof/>
          <w:color w:val="000000" w:themeColor="text1"/>
        </w:rPr>
        <w:drawing>
          <wp:anchor distT="0" distB="0" distL="114300" distR="114300" simplePos="0" relativeHeight="251670528" behindDoc="0" locked="0" layoutInCell="1" allowOverlap="1" wp14:anchorId="1A745417" wp14:editId="7BCAAFD2">
            <wp:simplePos x="0" y="0"/>
            <wp:positionH relativeFrom="column">
              <wp:posOffset>-135890</wp:posOffset>
            </wp:positionH>
            <wp:positionV relativeFrom="paragraph">
              <wp:posOffset>88900</wp:posOffset>
            </wp:positionV>
            <wp:extent cx="1836420" cy="2758440"/>
            <wp:effectExtent l="0" t="0" r="0" b="3810"/>
            <wp:wrapSquare wrapText="bothSides"/>
            <wp:docPr id="34" name="Picture 34" descr="10629634_983678438325225_57075532150935601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629634_983678438325225_5707553215093560178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rPr>
        <w:t>ქართულ</w:t>
      </w:r>
      <w:r w:rsidRPr="00F97DC7">
        <w:rPr>
          <w:rFonts w:ascii="Calibri" w:eastAsia="Calibri" w:hAnsi="Calibri" w:cs="Times New Roman"/>
          <w:color w:val="000000" w:themeColor="text1"/>
        </w:rPr>
        <w:t>-</w:t>
      </w:r>
      <w:r w:rsidRPr="00F97DC7">
        <w:rPr>
          <w:rFonts w:ascii="Sylfaen" w:eastAsia="Calibri" w:hAnsi="Sylfaen" w:cs="Sylfaen"/>
          <w:color w:val="000000" w:themeColor="text1"/>
        </w:rPr>
        <w:t>ამერიკული</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უნივერსიტეტი</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ქაუ</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წარმოდგენილ</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სტრატეგიულ</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გეგმაში</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მოიაზრება</w:t>
      </w:r>
      <w:r w:rsidRPr="00F97DC7">
        <w:rPr>
          <w:rFonts w:ascii="Calibri" w:eastAsia="Calibri" w:hAnsi="Calibri" w:cs="Times New Roman"/>
          <w:color w:val="000000" w:themeColor="text1"/>
        </w:rPr>
        <w:t xml:space="preserve"> </w:t>
      </w:r>
      <w:r w:rsidRPr="00F97DC7">
        <w:rPr>
          <w:rFonts w:ascii="Sylfaen" w:eastAsia="Calibri" w:hAnsi="Sylfaen" w:cs="Sylfaen"/>
          <w:color w:val="000000" w:themeColor="text1"/>
        </w:rPr>
        <w:t>როგორც</w:t>
      </w:r>
      <w:r w:rsidRPr="00F97DC7">
        <w:rPr>
          <w:rFonts w:ascii="Sylfaen" w:eastAsia="Calibri" w:hAnsi="Sylfaen" w:cs="Times New Roman"/>
          <w:color w:val="000000" w:themeColor="text1"/>
          <w:lang w:val="ka-GE"/>
        </w:rPr>
        <w:t xml:space="preserve"> თანამედროვე ქართულ საგანმანათლებლო ბაზარზე მოქმედი წარმატებული სასწავლო-სამეცნიერო და ბიზნეს სუბიექტი. უნივერსიტეტი, რომელიც თავისი საზოგადოებრივი მისიიდან გამომდინარე, მისი საქმიანობით გამუდმებით მზადაა იყოს ერთგული იმ ღირებულებებისა და ამოცანებისადმი, რომელიც დგას ჩვენი საზოგადოების წინაშე. ქართულ-ამერიკული უნვერსიტეტი მზადაა და ცდილობს აიღოს ის პასუხისმგებლობა რაც მომდინარეობს ჩვენი ქვეყნის, საზოგადოების ისტორიული ამოცანებიდან, წარმატებით იქნეს გამოყენებული ქვეყნის გენეტიკურად ყველაზე ძლიერი, ინტელექტუალური რესურსი, ქვეყნის მომავალი ინტეგრაციული და წარმატებული განვითარებისათვის.</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ქართულ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პრეტენზიები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წარმატებები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განპირობებულია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შემადგენელი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ძირითადი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სასწავლო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ერთეულების</w:t>
      </w:r>
      <w:r w:rsidRPr="00F97DC7">
        <w:rPr>
          <w:rFonts w:ascii="Times New Roman" w:eastAsia="Times New Roman" w:hAnsi="Times New Roman" w:cs="Times New Roman"/>
          <w:color w:val="000000" w:themeColor="text1"/>
          <w:sz w:val="24"/>
          <w:szCs w:val="24"/>
        </w:rPr>
        <w:t xml:space="preserve"> - </w:t>
      </w:r>
      <w:r w:rsidRPr="00F97DC7">
        <w:rPr>
          <w:rFonts w:ascii="Sylfaen" w:eastAsia="Times New Roman" w:hAnsi="Sylfaen" w:cs="Sylfaen"/>
          <w:color w:val="000000" w:themeColor="text1"/>
          <w:sz w:val="24"/>
          <w:szCs w:val="24"/>
        </w:rPr>
        <w:t>სკოლების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ფაკულტეტების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წარმატებულობაზე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რომელთაგან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უმეტესმა </w:t>
      </w:r>
      <w:r w:rsidRPr="00F97DC7">
        <w:rPr>
          <w:rFonts w:ascii="Sylfaen" w:eastAsia="Times New Roman" w:hAnsi="Sylfaen" w:cs="Sylfaen"/>
          <w:color w:val="000000" w:themeColor="text1"/>
          <w:sz w:val="24"/>
          <w:szCs w:val="24"/>
        </w:rPr>
        <w:t>უკვე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მიაღწია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მნიშვნელოვან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წარმატებებს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დასაქმების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ბაზარზე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ერთი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w:t>
      </w:r>
      <w:r w:rsidRPr="00F97DC7">
        <w:rPr>
          <w:rFonts w:ascii="Sylfaen" w:eastAsia="Times New Roman" w:hAnsi="Sylfaen" w:cs="Sylfaen"/>
          <w:color w:val="000000" w:themeColor="text1"/>
          <w:sz w:val="24"/>
          <w:szCs w:val="24"/>
          <w:lang w:val="ka-GE"/>
        </w:rPr>
        <w:t>ა</w:t>
      </w:r>
      <w:r w:rsidRPr="00F97DC7">
        <w:rPr>
          <w:rFonts w:ascii="Sylfaen" w:eastAsia="Times New Roman" w:hAnsi="Sylfaen" w:cs="Sylfaen"/>
          <w:color w:val="000000" w:themeColor="text1"/>
          <w:sz w:val="24"/>
          <w:szCs w:val="24"/>
        </w:rPr>
        <w:t>გისტრალი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სწორედ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სკოლების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საუნივერ</w:t>
      </w:r>
      <w:r w:rsidRPr="00F97DC7">
        <w:rPr>
          <w:rFonts w:ascii="Sylfaen" w:eastAsia="Times New Roman" w:hAnsi="Sylfaen" w:cs="Sylfaen"/>
          <w:color w:val="000000" w:themeColor="text1"/>
          <w:sz w:val="24"/>
          <w:szCs w:val="24"/>
          <w:lang w:val="ka-GE"/>
        </w:rPr>
        <w:t>ს</w:t>
      </w:r>
      <w:r w:rsidRPr="00F97DC7">
        <w:rPr>
          <w:rFonts w:ascii="Sylfaen" w:eastAsia="Times New Roman" w:hAnsi="Sylfaen" w:cs="Sylfaen"/>
          <w:color w:val="000000" w:themeColor="text1"/>
          <w:sz w:val="24"/>
          <w:szCs w:val="24"/>
        </w:rPr>
        <w:t>იტეტო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გარეთ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ორგანიზაციული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მატერიალური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ფინანსური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მხარდაჭერა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განვითარებაა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აღნ</w:t>
      </w:r>
      <w:r w:rsidRPr="00F97DC7">
        <w:rPr>
          <w:rFonts w:ascii="Sylfaen" w:eastAsia="Times New Roman" w:hAnsi="Sylfaen" w:cs="Sylfaen"/>
          <w:color w:val="000000" w:themeColor="text1"/>
          <w:sz w:val="24"/>
          <w:szCs w:val="24"/>
          <w:lang w:val="ka-GE"/>
        </w:rPr>
        <w:t>ი</w:t>
      </w:r>
      <w:r w:rsidRPr="00F97DC7">
        <w:rPr>
          <w:rFonts w:ascii="Sylfaen" w:eastAsia="Times New Roman" w:hAnsi="Sylfaen" w:cs="Sylfaen"/>
          <w:color w:val="000000" w:themeColor="text1"/>
          <w:sz w:val="24"/>
          <w:szCs w:val="24"/>
        </w:rPr>
        <w:t>შნულიდან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გამომდინარე</w:t>
      </w:r>
      <w:r w:rsidRPr="00F97DC7">
        <w:rPr>
          <w:rFonts w:ascii="Sylfaen" w:eastAsia="Times New Roman" w:hAnsi="Sylfaen" w:cs="Sylfaen"/>
          <w:color w:val="000000" w:themeColor="text1"/>
          <w:sz w:val="24"/>
          <w:szCs w:val="24"/>
          <w:lang w:val="ka-GE"/>
        </w:rPr>
        <w:t>,</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მოიცავს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w:t>
      </w:r>
      <w:r w:rsidRPr="00F97DC7">
        <w:rPr>
          <w:rFonts w:ascii="Sylfaen" w:eastAsia="Times New Roman" w:hAnsi="Sylfaen" w:cs="Sylfaen"/>
          <w:color w:val="000000" w:themeColor="text1"/>
          <w:sz w:val="24"/>
          <w:szCs w:val="24"/>
          <w:lang w:val="ka-GE"/>
        </w:rPr>
        <w:t>გ</w:t>
      </w:r>
      <w:r w:rsidRPr="00F97DC7">
        <w:rPr>
          <w:rFonts w:ascii="Sylfaen" w:eastAsia="Times New Roman" w:hAnsi="Sylfaen" w:cs="Sylfaen"/>
          <w:color w:val="000000" w:themeColor="text1"/>
          <w:sz w:val="24"/>
          <w:szCs w:val="24"/>
        </w:rPr>
        <w:t>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შიდა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ქვეყნის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წინაშე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ინტეგრაციული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პროცესების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ამოცანიდან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გამომდინარე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რეგიონალურ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გლობალურ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სივრცეში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გასვლა</w:t>
      </w:r>
      <w:r w:rsidRPr="00F97DC7">
        <w:rPr>
          <w:rFonts w:ascii="Sylfaen" w:eastAsia="Times New Roman" w:hAnsi="Sylfaen" w:cs="Sylfaen"/>
          <w:color w:val="000000" w:themeColor="text1"/>
          <w:sz w:val="24"/>
          <w:szCs w:val="24"/>
          <w:lang w:val="ka-GE"/>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ორიენ</w:t>
      </w:r>
      <w:r w:rsidRPr="00F97DC7">
        <w:rPr>
          <w:rFonts w:ascii="Sylfaen" w:eastAsia="Times New Roman" w:hAnsi="Sylfaen" w:cs="Sylfaen"/>
          <w:color w:val="000000" w:themeColor="text1"/>
          <w:sz w:val="24"/>
          <w:szCs w:val="24"/>
          <w:lang w:val="ka-GE"/>
        </w:rPr>
        <w:t>ტი</w:t>
      </w:r>
      <w:r w:rsidRPr="00F97DC7">
        <w:rPr>
          <w:rFonts w:ascii="Sylfaen" w:eastAsia="Times New Roman" w:hAnsi="Sylfaen" w:cs="Sylfaen"/>
          <w:color w:val="000000" w:themeColor="text1"/>
          <w:sz w:val="24"/>
          <w:szCs w:val="24"/>
        </w:rPr>
        <w:t>რება</w:t>
      </w:r>
      <w:r w:rsidRPr="00F97DC7">
        <w:rPr>
          <w:rFonts w:ascii="Sylfaen" w:eastAsia="Times New Roman" w:hAnsi="Sylfaen" w:cs="Sylfaen"/>
          <w:color w:val="000000" w:themeColor="text1"/>
          <w:sz w:val="24"/>
          <w:szCs w:val="24"/>
          <w:lang w:val="ka-GE"/>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w:t>
      </w:r>
      <w:r w:rsidRPr="00F97DC7">
        <w:rPr>
          <w:rFonts w:ascii="Sylfaen" w:eastAsia="Times New Roman" w:hAnsi="Sylfaen" w:cs="Sylfaen"/>
          <w:color w:val="000000" w:themeColor="text1"/>
          <w:sz w:val="24"/>
          <w:szCs w:val="24"/>
          <w:lang w:val="ka-GE"/>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ბაზრე</w:t>
      </w:r>
      <w:r w:rsidRPr="00F97DC7">
        <w:rPr>
          <w:rFonts w:ascii="Sylfaen" w:eastAsia="Times New Roman" w:hAnsi="Sylfaen" w:cs="Sylfaen"/>
          <w:color w:val="000000" w:themeColor="text1"/>
          <w:sz w:val="24"/>
          <w:szCs w:val="24"/>
          <w:lang w:val="ka-GE"/>
        </w:rPr>
        <w:t>ბისათვის მისი საგანმანათლებლო და სამეცნიერო პროდუქტის წარმატებულ შეთავაზებას</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ამასთან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მოცემული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w:t>
      </w:r>
      <w:r w:rsidRPr="00F97DC7">
        <w:rPr>
          <w:rFonts w:ascii="Sylfaen" w:eastAsia="Times New Roman" w:hAnsi="Sylfaen" w:cs="Sylfaen"/>
          <w:color w:val="000000" w:themeColor="text1"/>
          <w:sz w:val="24"/>
          <w:szCs w:val="24"/>
          <w:lang w:val="ka-GE"/>
        </w:rPr>
        <w:t>ფუძნე</w:t>
      </w:r>
      <w:r w:rsidRPr="00F97DC7">
        <w:rPr>
          <w:rFonts w:ascii="Sylfaen" w:eastAsia="Times New Roman" w:hAnsi="Sylfaen" w:cs="Sylfaen"/>
          <w:color w:val="000000" w:themeColor="text1"/>
          <w:sz w:val="24"/>
          <w:szCs w:val="24"/>
        </w:rPr>
        <w:t>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ცალკეულ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სკოლების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პროდუქტს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აქტიობებს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მიღწევებს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მეორეს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ყველაფერზე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დაყრდნობით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სცილდება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სკოლების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აქტიობების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დიაპაზონს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მოიცავს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აქტიობებს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რომლებიც</w:t>
      </w:r>
      <w:r w:rsidRPr="00F97DC7">
        <w:rPr>
          <w:rFonts w:ascii="Sylfaen" w:eastAsia="Times New Roman" w:hAnsi="Sylfaen" w:cs="Times New Roman"/>
          <w:color w:val="000000" w:themeColor="text1"/>
          <w:sz w:val="24"/>
          <w:szCs w:val="24"/>
          <w:lang w:val="ka-GE"/>
        </w:rPr>
        <w:t xml:space="preserve"> ორიენტირებულია იმ ტიპის მომსახურებაზე, </w:t>
      </w:r>
      <w:r w:rsidRPr="00F97DC7">
        <w:rPr>
          <w:rFonts w:ascii="Sylfaen" w:eastAsia="Times New Roman" w:hAnsi="Sylfaen" w:cs="Sylfaen"/>
          <w:color w:val="000000" w:themeColor="text1"/>
          <w:sz w:val="24"/>
          <w:szCs w:val="24"/>
        </w:rPr>
        <w:t>რაც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ნათლად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აჩვენებს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ერთიანი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მთელის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მისწრაფებას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ინსტიტუციების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მიერ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მიღწეული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შედეგების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უფრო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ფართოდ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შესახებ</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ზრდის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თანამედროვე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დაწესებულების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დანიშნულებას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მოთხოვნილებას</w:t>
      </w:r>
      <w:r w:rsidRPr="00F97DC7">
        <w:rPr>
          <w:rFonts w:ascii="Times New Roman" w:eastAsia="Times New Roman" w:hAnsi="Times New Roman" w:cs="Times New Roman"/>
          <w:color w:val="000000" w:themeColor="text1"/>
          <w:sz w:val="24"/>
          <w:szCs w:val="24"/>
          <w:lang w:val="ru-RU"/>
        </w:rPr>
        <w:t xml:space="preserve"> </w:t>
      </w:r>
      <w:r w:rsidRPr="00F97DC7">
        <w:rPr>
          <w:rFonts w:ascii="Sylfaen" w:eastAsia="Times New Roman" w:hAnsi="Sylfaen" w:cs="Sylfaen"/>
          <w:color w:val="000000" w:themeColor="text1"/>
          <w:sz w:val="24"/>
          <w:szCs w:val="24"/>
        </w:rPr>
        <w:t>საზოგადოებრივი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შესასრულებლად</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ყოველივე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ზემოთ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აღნიშნული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წარმოდგენილ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გეგმაშიც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რეალურ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საუნივერსიტეტო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ცხოვრებაში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ნათლად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აჩვენებს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w:t>
      </w:r>
      <w:r w:rsidRPr="00F97DC7">
        <w:rPr>
          <w:rFonts w:ascii="Sylfaen" w:eastAsia="Times New Roman" w:hAnsi="Sylfaen" w:cs="Sylfaen"/>
          <w:color w:val="000000" w:themeColor="text1"/>
          <w:sz w:val="24"/>
          <w:szCs w:val="24"/>
          <w:lang w:val="ka-GE"/>
        </w:rPr>
        <w:t>ო</w:t>
      </w:r>
      <w:r w:rsidRPr="00F97DC7">
        <w:rPr>
          <w:rFonts w:ascii="Sylfaen" w:eastAsia="Times New Roman" w:hAnsi="Sylfaen" w:cs="Sylfaen"/>
          <w:color w:val="000000" w:themeColor="text1"/>
          <w:sz w:val="24"/>
          <w:szCs w:val="24"/>
        </w:rPr>
        <w:t>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ერთიანი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ორგანიზმის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სინთეზს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ქვემოდან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ზემოთ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პირიქით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ზრდის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w:t>
      </w:r>
      <w:r w:rsidRPr="00F97DC7">
        <w:rPr>
          <w:rFonts w:ascii="Sylfaen" w:eastAsia="Times New Roman" w:hAnsi="Sylfaen" w:cs="Sylfaen"/>
          <w:color w:val="000000" w:themeColor="text1"/>
          <w:sz w:val="24"/>
          <w:szCs w:val="24"/>
          <w:lang w:val="ka-GE"/>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მოქნილ</w:t>
      </w:r>
      <w:r w:rsidRPr="00F97DC7">
        <w:rPr>
          <w:rFonts w:ascii="Sylfaen" w:eastAsia="Times New Roman" w:hAnsi="Sylfaen" w:cs="Sylfaen"/>
          <w:color w:val="000000" w:themeColor="text1"/>
          <w:sz w:val="24"/>
          <w:szCs w:val="24"/>
        </w:rPr>
        <w:t>ობისა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proofErr w:type="gramStart"/>
      <w:r w:rsidRPr="00F97DC7">
        <w:rPr>
          <w:rFonts w:ascii="Sylfaen" w:eastAsia="Times New Roman" w:hAnsi="Sylfaen" w:cs="Sylfaen"/>
          <w:color w:val="000000" w:themeColor="text1"/>
          <w:sz w:val="24"/>
          <w:szCs w:val="24"/>
        </w:rPr>
        <w:t>შემოქმედებითობის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დინამიკას</w:t>
      </w:r>
      <w:proofErr w:type="gramEnd"/>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დინამიკა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უზრუნველყოფს </w:t>
      </w:r>
      <w:r w:rsidRPr="00F97DC7">
        <w:rPr>
          <w:rFonts w:ascii="Sylfaen" w:eastAsia="Times New Roman" w:hAnsi="Sylfaen" w:cs="Sylfaen"/>
          <w:color w:val="000000" w:themeColor="text1"/>
          <w:sz w:val="24"/>
          <w:szCs w:val="24"/>
        </w:rPr>
        <w:t>ზოგადად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მობილურობას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ადექვატურობას</w:t>
      </w:r>
      <w:r w:rsidRPr="00F97DC7">
        <w:rPr>
          <w:rFonts w:ascii="Sylfaen" w:eastAsia="Times New Roman" w:hAnsi="Sylfaen" w:cs="Times New Roman"/>
          <w:color w:val="000000" w:themeColor="text1"/>
          <w:sz w:val="24"/>
          <w:szCs w:val="24"/>
          <w:lang w:val="ka-GE"/>
        </w:rPr>
        <w:t xml:space="preserve"> ყველა იმ ამოცანის მიმართ რასაც სახავს, როგოც საკუთრივ ქართული სინამდვილე, ასევე ის ინტეგრაციული და გლობალური </w:t>
      </w:r>
      <w:proofErr w:type="gramStart"/>
      <w:r w:rsidRPr="00F97DC7">
        <w:rPr>
          <w:rFonts w:ascii="Sylfaen" w:eastAsia="Times New Roman" w:hAnsi="Sylfaen" w:cs="Times New Roman"/>
          <w:color w:val="000000" w:themeColor="text1"/>
          <w:sz w:val="24"/>
          <w:szCs w:val="24"/>
          <w:lang w:val="ka-GE"/>
        </w:rPr>
        <w:t>გამოწვევები,  რომელშიც</w:t>
      </w:r>
      <w:proofErr w:type="gramEnd"/>
      <w:r w:rsidRPr="00F97DC7">
        <w:rPr>
          <w:rFonts w:ascii="Sylfaen" w:eastAsia="Times New Roman" w:hAnsi="Sylfaen" w:cs="Times New Roman"/>
          <w:color w:val="000000" w:themeColor="text1"/>
          <w:sz w:val="24"/>
          <w:szCs w:val="24"/>
          <w:lang w:val="ka-GE"/>
        </w:rPr>
        <w:t xml:space="preserve"> საქართველო ჩართულია სხვადასხვა გარემოებების გათვალისწინებით.</w:t>
      </w:r>
    </w:p>
    <w:p w:rsidR="004D2101" w:rsidRPr="00F97DC7" w:rsidRDefault="004D2101" w:rsidP="004D2101">
      <w:pPr>
        <w:spacing w:after="120" w:line="240" w:lineRule="auto"/>
        <w:jc w:val="both"/>
        <w:rPr>
          <w:rFonts w:ascii="Sylfaen" w:eastAsia="Times New Roman" w:hAnsi="Sylfaen" w:cs="Sylfaen"/>
          <w:color w:val="000000" w:themeColor="text1"/>
          <w:sz w:val="24"/>
          <w:szCs w:val="24"/>
          <w:lang w:val="ka-GE"/>
        </w:rPr>
      </w:pP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შედგენა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ინსტიტუციონალური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ავტონომიურობის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ფარგლებში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მნიშვნელოვან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გარანტიას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იძლევა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უნივერსიტეტმა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lastRenderedPageBreak/>
        <w:t>ნათლად</w:t>
      </w:r>
      <w:r w:rsidRPr="00F97DC7">
        <w:rPr>
          <w:rFonts w:ascii="Sylfaen" w:eastAsia="Times New Roman" w:hAnsi="Sylfaen" w:cs="Sylfaen"/>
          <w:color w:val="000000" w:themeColor="text1"/>
          <w:sz w:val="24"/>
          <w:szCs w:val="24"/>
          <w:lang w:val="ka-GE"/>
        </w:rPr>
        <w:t xml:space="preserve"> გაიაზრა და შექმნა გარანტირებულად ხარისხიანი საგანმანათლებლო მომსახურება, მისი მუდმივი განვითარების და ინტეგრირებულობის პერსპექტივით. </w:t>
      </w:r>
    </w:p>
    <w:p w:rsidR="005E6D14" w:rsidRPr="00F97DC7" w:rsidRDefault="005E6D14" w:rsidP="004D2101">
      <w:pPr>
        <w:spacing w:after="120" w:line="240" w:lineRule="auto"/>
        <w:jc w:val="both"/>
        <w:rPr>
          <w:rFonts w:ascii="Sylfaen" w:eastAsia="Times New Roman" w:hAnsi="Sylfaen" w:cs="Sylfaen"/>
          <w:color w:val="000000" w:themeColor="text1"/>
          <w:sz w:val="24"/>
          <w:szCs w:val="24"/>
          <w:lang w:val="ka-GE"/>
        </w:rPr>
      </w:pPr>
      <w:r w:rsidRPr="00F97DC7">
        <w:rPr>
          <w:rFonts w:ascii="Sylfaen" w:eastAsia="Arial Unicode MS" w:hAnsi="Sylfaen" w:cs="Times New Roman"/>
          <w:color w:val="000000" w:themeColor="text1"/>
          <w:sz w:val="24"/>
          <w:szCs w:val="24"/>
          <w:lang w:val="ka-GE"/>
        </w:rPr>
        <w:t>წინამდებარე დოკუმენტის მიზანია განსაზღვროს უნივერსიტეტის განსაკუთრებული ადგილი უმაღლეს საგანმანათლებლო სივრცეში. ხაზი გაუსვას და მაქსიმალუდარ საჯარო გახადოს ის ღინისძიებები და საშუალებები, რომელთა საშუალებითაც უნივერსიტეტს შეუძლია თავისი წვლილი შიტანოს საზოგადოების განვითარებაში.</w:t>
      </w:r>
    </w:p>
    <w:p w:rsidR="004D2101" w:rsidRPr="00F97DC7" w:rsidRDefault="004D2101" w:rsidP="004D2101">
      <w:pPr>
        <w:spacing w:after="120" w:line="240" w:lineRule="auto"/>
        <w:jc w:val="both"/>
        <w:rPr>
          <w:rFonts w:ascii="Sylfaen" w:eastAsia="Times New Roman" w:hAnsi="Sylfaen" w:cs="Sylfaen"/>
          <w:color w:val="000000" w:themeColor="text1"/>
          <w:sz w:val="24"/>
          <w:szCs w:val="24"/>
        </w:rPr>
      </w:pPr>
    </w:p>
    <w:p w:rsidR="004D2101" w:rsidRPr="00F97DC7" w:rsidRDefault="004D2101" w:rsidP="004D2101">
      <w:pPr>
        <w:numPr>
          <w:ilvl w:val="0"/>
          <w:numId w:val="2"/>
        </w:numPr>
        <w:spacing w:after="120" w:line="276" w:lineRule="auto"/>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ქაუ-ს მისია, მისიის მხარდამჭერი აქტიობების და ღირებულებების კომპლექსი (მისია, მიზნები, ამოცანები )</w:t>
      </w:r>
    </w:p>
    <w:p w:rsidR="004D2101" w:rsidRPr="00F97DC7" w:rsidRDefault="004D2101" w:rsidP="004D2101">
      <w:pPr>
        <w:spacing w:after="120" w:line="276" w:lineRule="auto"/>
        <w:rPr>
          <w:rFonts w:ascii="Sylfaen" w:eastAsia="Arial Unicode MS" w:hAnsi="Sylfaen" w:cs="Times New Roman"/>
          <w:color w:val="000000" w:themeColor="text1"/>
          <w:sz w:val="24"/>
          <w:szCs w:val="24"/>
          <w:lang w:val="ka-GE"/>
        </w:rPr>
      </w:pP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lang w:val="ka-GE"/>
        </w:rPr>
        <w:t>2017-202</w:t>
      </w:r>
      <w:r w:rsidRPr="00F97DC7">
        <w:rPr>
          <w:rFonts w:ascii="Sylfaen" w:eastAsia="Arial Unicode MS" w:hAnsi="Sylfaen" w:cs="Times New Roman"/>
          <w:color w:val="000000" w:themeColor="text1"/>
          <w:sz w:val="24"/>
          <w:szCs w:val="24"/>
        </w:rPr>
        <w:t>3</w:t>
      </w:r>
      <w:r w:rsidRPr="00F97DC7">
        <w:rPr>
          <w:rFonts w:ascii="Sylfaen" w:eastAsia="Arial Unicode MS" w:hAnsi="Sylfaen" w:cs="Times New Roman"/>
          <w:color w:val="000000" w:themeColor="text1"/>
          <w:sz w:val="24"/>
          <w:szCs w:val="24"/>
          <w:lang w:val="ka-GE"/>
        </w:rPr>
        <w:t xml:space="preserve"> წლების სტრატეგიული გეგმა შემუშავებულია და მორგებულია საგანმანათლებლო ბაზარზე არსებული მოთხოვნების გათვალისწინებით და ეყრდნობა ქაუ-ს დღეისათვის საყოველთაოდ გაცხადებულ მისიას, მიზნებსა და ამოცანებს.</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rPr>
      </w:pPr>
      <w:r w:rsidRPr="00F97DC7">
        <w:rPr>
          <w:rFonts w:ascii="Sylfaen" w:eastAsia="Arial Unicode MS" w:hAnsi="Sylfaen" w:cs="Times New Roman"/>
          <w:b/>
          <w:color w:val="000000" w:themeColor="text1"/>
          <w:sz w:val="24"/>
          <w:szCs w:val="24"/>
        </w:rPr>
        <w:t>2.1. მისია</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 xml:space="preserve">უმაღლესი განათლების შესახებ საქართველოს კანონმდებლობის შესაბამისად, </w:t>
      </w:r>
      <w:proofErr w:type="gramStart"/>
      <w:r w:rsidRPr="00F97DC7">
        <w:rPr>
          <w:rFonts w:ascii="Sylfaen" w:eastAsia="Arial Unicode MS" w:hAnsi="Sylfaen" w:cs="Times New Roman"/>
          <w:color w:val="000000" w:themeColor="text1"/>
          <w:sz w:val="24"/>
          <w:szCs w:val="24"/>
        </w:rPr>
        <w:t xml:space="preserve">ქაუ </w:t>
      </w:r>
      <w:r w:rsidRPr="00F97DC7">
        <w:rPr>
          <w:rFonts w:ascii="Sylfaen" w:eastAsia="Arial Unicode MS" w:hAnsi="Sylfaen" w:cs="Times New Roman"/>
          <w:color w:val="000000" w:themeColor="text1"/>
          <w:sz w:val="24"/>
          <w:szCs w:val="24"/>
          <w:lang w:val="ka-GE"/>
        </w:rPr>
        <w:t xml:space="preserve"> მისი</w:t>
      </w:r>
      <w:proofErr w:type="gramEnd"/>
      <w:r w:rsidRPr="00F97DC7">
        <w:rPr>
          <w:rFonts w:ascii="Sylfaen" w:eastAsia="Arial Unicode MS" w:hAnsi="Sylfaen" w:cs="Times New Roman"/>
          <w:color w:val="000000" w:themeColor="text1"/>
          <w:sz w:val="24"/>
          <w:szCs w:val="24"/>
          <w:lang w:val="ka-GE"/>
        </w:rPr>
        <w:t xml:space="preserve"> განსაკუტრებული და გამორჩეული</w:t>
      </w:r>
      <w:r w:rsidRPr="00F97DC7">
        <w:rPr>
          <w:rFonts w:ascii="Sylfaen" w:eastAsia="Arial Unicode MS" w:hAnsi="Sylfaen" w:cs="Times New Roman"/>
          <w:color w:val="000000" w:themeColor="text1"/>
          <w:sz w:val="24"/>
          <w:szCs w:val="24"/>
        </w:rPr>
        <w:t xml:space="preserve">იღებს პასუხისმგებლობას ქვეყნის საგანმანათლებლო სივრცეში უზრუნველყოს სახელმწიფოებრივი და საზოგადოებრივი განვითარების, </w:t>
      </w:r>
      <w:r w:rsidRPr="00F97DC7">
        <w:rPr>
          <w:rFonts w:ascii="Sylfaen" w:eastAsia="Arial Unicode MS" w:hAnsi="Sylfaen" w:cs="Times New Roman"/>
          <w:color w:val="000000" w:themeColor="text1"/>
          <w:sz w:val="24"/>
          <w:szCs w:val="24"/>
          <w:lang w:val="ka-GE"/>
        </w:rPr>
        <w:t>ქვეყნის ინტეგრაციული ამოცანების შესაბამისი</w:t>
      </w:r>
      <w:r w:rsidRPr="00F97DC7">
        <w:rPr>
          <w:rFonts w:ascii="Sylfaen" w:eastAsia="Arial Unicode MS" w:hAnsi="Sylfaen" w:cs="Times New Roman"/>
          <w:color w:val="000000" w:themeColor="text1"/>
          <w:sz w:val="24"/>
          <w:szCs w:val="24"/>
        </w:rPr>
        <w:t xml:space="preserve"> შესაბამისი სასწავლო და საგანმანათლებო სტანდარტები.</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ქაუ-ს მისიაა მოწინავე სამეცნიერო-კვლევით და სასწავლო-პრაქტიკულ მოდელებზე ბაზირებული კვლევის წარმოება და ინოვაციური განათლების მიცემა, საყოველთაოდ აღიარებული მაღალი სოციალური და მორალური პასუხისმგებლობის მქონე კადრების წარმოება, რის ძალითაც გაუ:</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 თავის წვლილის შეიტანს ჩვენი საზოგადოების ინტელექტუალური, კულტურული სოციალ-ეკონომიკური განვითარების საქმეში;</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 xml:space="preserve">. </w:t>
      </w:r>
      <w:r w:rsidR="002602EC" w:rsidRPr="00F97DC7">
        <w:rPr>
          <w:rFonts w:ascii="Sylfaen" w:eastAsia="Arial Unicode MS" w:hAnsi="Sylfaen" w:cs="Times New Roman"/>
          <w:b/>
          <w:color w:val="000000" w:themeColor="text1"/>
          <w:sz w:val="24"/>
          <w:szCs w:val="24"/>
          <w:lang w:val="ka-GE"/>
        </w:rPr>
        <w:t xml:space="preserve">ხელს უწყობს </w:t>
      </w:r>
      <w:r w:rsidRPr="00F97DC7">
        <w:rPr>
          <w:rFonts w:ascii="Sylfaen" w:eastAsia="Arial Unicode MS" w:hAnsi="Sylfaen" w:cs="Times New Roman"/>
          <w:b/>
          <w:color w:val="000000" w:themeColor="text1"/>
          <w:sz w:val="24"/>
          <w:szCs w:val="24"/>
          <w:lang w:val="ka-GE"/>
        </w:rPr>
        <w:t>საგანმანათლებლო სივრცეში უნივერსიტეტის მთავარ უპირატესობათა გამოყენებით ცოდნის შექმნა</w:t>
      </w:r>
      <w:r w:rsidR="00B35AA0" w:rsidRPr="00F97DC7">
        <w:rPr>
          <w:rFonts w:ascii="Sylfaen" w:eastAsia="Arial Unicode MS" w:hAnsi="Sylfaen" w:cs="Times New Roman"/>
          <w:b/>
          <w:color w:val="000000" w:themeColor="text1"/>
          <w:sz w:val="24"/>
          <w:szCs w:val="24"/>
          <w:lang w:val="ka-GE"/>
        </w:rPr>
        <w:t>ს</w:t>
      </w:r>
      <w:r w:rsidRPr="00F97DC7">
        <w:rPr>
          <w:rFonts w:ascii="Sylfaen" w:eastAsia="Arial Unicode MS" w:hAnsi="Sylfaen" w:cs="Times New Roman"/>
          <w:b/>
          <w:color w:val="000000" w:themeColor="text1"/>
          <w:sz w:val="24"/>
          <w:szCs w:val="24"/>
          <w:lang w:val="ka-GE"/>
        </w:rPr>
        <w:t>, შენახვა</w:t>
      </w:r>
      <w:r w:rsidR="00B35AA0" w:rsidRPr="00F97DC7">
        <w:rPr>
          <w:rFonts w:ascii="Sylfaen" w:eastAsia="Arial Unicode MS" w:hAnsi="Sylfaen" w:cs="Times New Roman"/>
          <w:b/>
          <w:color w:val="000000" w:themeColor="text1"/>
          <w:sz w:val="24"/>
          <w:szCs w:val="24"/>
          <w:lang w:val="ka-GE"/>
        </w:rPr>
        <w:t>ს</w:t>
      </w:r>
      <w:r w:rsidRPr="00F97DC7">
        <w:rPr>
          <w:rFonts w:ascii="Sylfaen" w:eastAsia="Arial Unicode MS" w:hAnsi="Sylfaen" w:cs="Times New Roman"/>
          <w:b/>
          <w:color w:val="000000" w:themeColor="text1"/>
          <w:sz w:val="24"/>
          <w:szCs w:val="24"/>
          <w:lang w:val="ka-GE"/>
        </w:rPr>
        <w:t xml:space="preserve"> და გადაცემა</w:t>
      </w:r>
      <w:r w:rsidR="00B35AA0" w:rsidRPr="00F97DC7">
        <w:rPr>
          <w:rFonts w:ascii="Sylfaen" w:eastAsia="Arial Unicode MS" w:hAnsi="Sylfaen" w:cs="Times New Roman"/>
          <w:b/>
          <w:color w:val="000000" w:themeColor="text1"/>
          <w:sz w:val="24"/>
          <w:szCs w:val="24"/>
          <w:lang w:val="ka-GE"/>
        </w:rPr>
        <w:t>ს</w:t>
      </w:r>
      <w:r w:rsidRPr="00F97DC7">
        <w:rPr>
          <w:rFonts w:ascii="Sylfaen" w:eastAsia="Arial Unicode MS" w:hAnsi="Sylfaen" w:cs="Times New Roman"/>
          <w:b/>
          <w:color w:val="000000" w:themeColor="text1"/>
          <w:sz w:val="24"/>
          <w:szCs w:val="24"/>
          <w:lang w:val="ka-GE"/>
        </w:rPr>
        <w:t>;</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 საექსპერტო და კვლევითი საქმიანობის წარმოებით და ფარგლებში ხელს უწყობს ზოგადსაკაცობრიო და ეროვნული ღირებულებეის დამკვიდრებას, რითაც ხელს უწყობს სამოქალაქო თანამშრომლობისა და პასუხისმგებლობის გაღვიებას.</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 უზრუნველყობს აკადემიური თავისუფლებისა და მტელი სიცოცხლის მანძილზე სწავლების პრინცჯიპების ხეშეწყობას</w:t>
      </w:r>
      <w:r w:rsidR="00B35AA0" w:rsidRPr="00F97DC7">
        <w:rPr>
          <w:rFonts w:ascii="Sylfaen" w:eastAsia="Arial Unicode MS" w:hAnsi="Sylfaen" w:cs="Times New Roman"/>
          <w:b/>
          <w:color w:val="000000" w:themeColor="text1"/>
          <w:sz w:val="24"/>
          <w:szCs w:val="24"/>
          <w:lang w:val="ka-GE"/>
        </w:rPr>
        <w:t>;</w:t>
      </w: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lang w:val="ka-GE"/>
        </w:rPr>
      </w:pPr>
      <w:r w:rsidRPr="00F97DC7">
        <w:rPr>
          <w:rFonts w:ascii="Sylfaen" w:eastAsia="Arial Unicode MS" w:hAnsi="Sylfaen" w:cs="Times New Roman"/>
          <w:b/>
          <w:color w:val="000000" w:themeColor="text1"/>
          <w:sz w:val="24"/>
          <w:szCs w:val="24"/>
          <w:lang w:val="ka-GE"/>
        </w:rPr>
        <w:t xml:space="preserve">. </w:t>
      </w:r>
      <w:r w:rsidR="002602EC" w:rsidRPr="00F97DC7">
        <w:rPr>
          <w:rFonts w:ascii="Sylfaen" w:eastAsia="Arial Unicode MS" w:hAnsi="Sylfaen" w:cs="Times New Roman"/>
          <w:b/>
          <w:color w:val="000000" w:themeColor="text1"/>
          <w:sz w:val="24"/>
          <w:szCs w:val="24"/>
          <w:lang w:val="ka-GE"/>
        </w:rPr>
        <w:t xml:space="preserve">ახორციელებს </w:t>
      </w:r>
      <w:r w:rsidRPr="00F97DC7">
        <w:rPr>
          <w:rFonts w:ascii="Sylfaen" w:eastAsia="Arial Unicode MS" w:hAnsi="Sylfaen" w:cs="Times New Roman"/>
          <w:b/>
          <w:color w:val="000000" w:themeColor="text1"/>
          <w:sz w:val="24"/>
          <w:szCs w:val="24"/>
          <w:lang w:val="ka-GE"/>
        </w:rPr>
        <w:t>საერთაშორისო აკადემიური, სამეცნიერო და კულტურული თანამშრომლობის განვითარება.</w:t>
      </w:r>
    </w:p>
    <w:p w:rsidR="00B35AA0" w:rsidRPr="00F97DC7" w:rsidRDefault="00B35AA0" w:rsidP="00B35AA0">
      <w:pPr>
        <w:spacing w:after="120"/>
        <w:jc w:val="both"/>
        <w:rPr>
          <w:rFonts w:ascii="Sylfaen" w:eastAsia="Arial Unicode MS" w:hAnsi="Sylfaen"/>
          <w:b/>
          <w:color w:val="000000" w:themeColor="text1"/>
          <w:sz w:val="24"/>
          <w:szCs w:val="24"/>
          <w:lang w:val="ka-GE"/>
        </w:rPr>
      </w:pPr>
      <w:r w:rsidRPr="00F97DC7">
        <w:rPr>
          <w:rFonts w:ascii="Sylfaen" w:eastAsia="Arial Unicode MS" w:hAnsi="Sylfaen"/>
          <w:b/>
          <w:color w:val="000000" w:themeColor="text1"/>
          <w:sz w:val="24"/>
          <w:szCs w:val="24"/>
          <w:lang w:val="ka-GE"/>
        </w:rPr>
        <w:lastRenderedPageBreak/>
        <w:t>უზრუნველყოფს საერთაშორისო და ეროვნული გამოცდილების შერწყმის გზით მაღალკვალიფიციურ საგანმანათლებლო მომსახურეობას</w:t>
      </w:r>
    </w:p>
    <w:p w:rsidR="005E6D14" w:rsidRPr="00F97DC7" w:rsidRDefault="005E6D14" w:rsidP="004D2101">
      <w:pPr>
        <w:spacing w:after="120" w:line="276" w:lineRule="auto"/>
        <w:jc w:val="both"/>
        <w:rPr>
          <w:rFonts w:ascii="Sylfaen" w:eastAsia="Arial Unicode MS" w:hAnsi="Sylfaen" w:cs="Times New Roman"/>
          <w:b/>
          <w:color w:val="000000" w:themeColor="text1"/>
          <w:sz w:val="24"/>
          <w:szCs w:val="24"/>
          <w:lang w:val="ka-GE"/>
        </w:rPr>
      </w:pP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 xml:space="preserve">ქაუ მუდმივად ახორციელებს საგანმანათლებლო პროგრამების ხარისხის გაუმჯობესებას სტრატეგიული დაგეგმარების, ხარისხის მართვის, აკადემიური პერსონალის კვალიფიკაციის ამაღლების, თანამედროვე კვლევების, ეფექტური და გამჭვირვალე მართვის სტრუქტურის მეშვეობით. ქაუ უზრუნველყოფს საქართველოს </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 xml:space="preserve">კანონმდებლობით გათვალისწინებული აკადემიური ხარისხების მინიჭებას იმ მოთხოვნილებების შესაბამისად, რაც წაეყენებათ სამეცნიერო თუ პრაქტიკოს სპეციალისტებს მსოფლიო ბაზრის მზარდი გაფართოების, რეგიონალური, სავაჭრო და პოლიტიკური ბლოკების ჩამოყალიბების, კომპიუტერული და ტელეკომუნიკაციების განვითარების და ამ პროცესში საქართველოს ინტეგრაციის </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ფონზე.</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ქაუ აგრეთვე ორიენტირებულია იმ საზოგადოებრივი მისიის შესრულებაზე, რომელიც განპირობებულია ქართული საზოგადოების ეროვნული და ინტეგრაციული ინტერესებით. ეს გამოიხატება საერთაშორისო და ეროვნული გამოცდილების შერწყმის გზით მაღალკვალიფიციურ საგანმანათლებლ</w:t>
      </w:r>
      <w:r w:rsidRPr="00F97DC7">
        <w:rPr>
          <w:rFonts w:ascii="Sylfaen" w:eastAsia="Arial Unicode MS" w:hAnsi="Sylfaen" w:cs="Times New Roman"/>
          <w:color w:val="000000" w:themeColor="text1"/>
          <w:sz w:val="24"/>
          <w:szCs w:val="24"/>
          <w:lang w:val="ka-GE"/>
        </w:rPr>
        <w:t>ო</w:t>
      </w:r>
      <w:r w:rsidRPr="00F97DC7">
        <w:rPr>
          <w:rFonts w:ascii="Sylfaen" w:eastAsia="Arial Unicode MS" w:hAnsi="Sylfaen" w:cs="Times New Roman"/>
          <w:color w:val="000000" w:themeColor="text1"/>
          <w:sz w:val="24"/>
          <w:szCs w:val="24"/>
        </w:rPr>
        <w:t xml:space="preserve"> მომსახურებაში.</w:t>
      </w:r>
      <w:r w:rsidRPr="00F97DC7">
        <w:rPr>
          <w:rFonts w:ascii="Sylfaen" w:eastAsia="Arial Unicode MS" w:hAnsi="Sylfaen" w:cs="Times New Roman"/>
          <w:color w:val="000000" w:themeColor="text1"/>
          <w:sz w:val="24"/>
          <w:szCs w:val="24"/>
          <w:lang w:val="ka-GE"/>
        </w:rPr>
        <w:t xml:space="preserve"> </w:t>
      </w:r>
      <w:r w:rsidRPr="00F97DC7">
        <w:rPr>
          <w:rFonts w:ascii="Sylfaen" w:eastAsia="Arial Unicode MS" w:hAnsi="Sylfaen" w:cs="Times New Roman"/>
          <w:color w:val="000000" w:themeColor="text1"/>
          <w:sz w:val="24"/>
          <w:szCs w:val="24"/>
        </w:rPr>
        <w:t>ქაუ-ს მისია განსაზღვრავს მიზანთა ერთობლიობას, რომელიც განაპირობებს ქაუ-ს</w:t>
      </w:r>
      <w:r w:rsidRPr="00F97DC7">
        <w:rPr>
          <w:rFonts w:ascii="Sylfaen" w:eastAsia="Arial Unicode MS" w:hAnsi="Sylfaen" w:cs="Times New Roman"/>
          <w:color w:val="000000" w:themeColor="text1"/>
          <w:sz w:val="24"/>
          <w:szCs w:val="24"/>
          <w:lang w:val="ru-RU"/>
        </w:rPr>
        <w:t xml:space="preserve"> </w:t>
      </w:r>
      <w:r w:rsidRPr="00F97DC7">
        <w:rPr>
          <w:rFonts w:ascii="Sylfaen" w:eastAsia="Arial Unicode MS" w:hAnsi="Sylfaen" w:cs="Times New Roman"/>
          <w:color w:val="000000" w:themeColor="text1"/>
          <w:sz w:val="24"/>
          <w:szCs w:val="24"/>
        </w:rPr>
        <w:t xml:space="preserve">ვალდებულებებს მისიასთან მიმართებაში. ამდენად, ქაუ-ს გააჩნია ჩამოყალიბებული მიზნები, ამოცანები, ნათლად დასახული საქმიანობის პრიორიტეტები და მათი განხორციელების ეფექტური სტრატეგიული გეგმა. </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rPr>
      </w:pPr>
      <w:r w:rsidRPr="00F97DC7">
        <w:rPr>
          <w:rFonts w:ascii="Sylfaen" w:eastAsia="Arial Unicode MS" w:hAnsi="Sylfaen" w:cs="Times New Roman"/>
          <w:b/>
          <w:color w:val="000000" w:themeColor="text1"/>
          <w:sz w:val="24"/>
          <w:szCs w:val="24"/>
        </w:rPr>
        <w:t xml:space="preserve">2.2. მიზნები </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ქართული და მსოფლიო ჰუმანური ღირებულებების დამკვიდრების ხელშეწყობა, დემოკრატიის იდეალებზე ორიენტაცია, რომლებიც აუცილებელია სამოქალაქო საზოგადოების განვითარებისათვის.</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პიროვნების ინტერესებისა და შესაძლებლობების შესატყვისი უმაღლესი განათლების მიღების, კვალიფიკაციის ამაღლებისა და გადამზადების მოთხოვნილებათა დაკმაყოფილება.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სტუდენტთა და ფართო საზოგადოების მოთხოვნათა შესაბამისი მაღალი ხარისხის უმაღლესი განათლების შეთავაზება დაინტერესებული პირებისათვის.</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სახელმწიფოს განვითარებისათვის და უმაღლესი განათლების სისტემის სიცოცხლისუნარიანობის უზრუნველსაყოფად ახალი სამეცნიერო პერსონალის მომზადება და გადამზადება.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საგანმანათლებლო პროგრამებით უზრუნველყოფა, რომლებიც ახდენს ანალიზის, აღქმის, კვლევის და პრეზენტაციის უნარ-ჩვევების განვითარებას.</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lastRenderedPageBreak/>
        <w:t>პროგრამების შეთავაზება, რომლებიც უზრუნველყოფენ როგორც თეორიული, ისე პრაქტიკული ცოდნის და პროფესიული გამბედაობის გამომუშავებას.</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პროგრამების შეთავაზება, რომლებიც ავითარებს კომუნიკაციის უნარს და ხელს უწყობს უცხო ენების დაუფლებას თანამედროვე საბაზრო მოთხოვნათა შესაბამისად.</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საგანმანათლებლო პროგრამების იმპლემენტაცია მაღალკვალიფიციური ეროვნული და უცხოელი სპეციალისტების მეშვეობით.</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პროფესიულ მომზადებასთან ერთად ზოგადსაგანმანათლებლო ცოდნის მიწოდება მსოფლიოს ისტორიულ, ფილოსოფიურ და იდეოლოგიურ სფეროებში.</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კონკურენტუნარიანი სპეციალისტის მომზადება როგორც სწავლის გაგრძელების, ისე დასაქმების თვალსაზრისით შიდა და გარე ბაზრებზე.</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სამართლიანობის, პატიოსნებისა და ურთიერთპატივისცემის სტანდარტების დანერგვა შიდა საუნივერსიტეტო საზოგადოებაში.</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სტუდენტებისათვის სპეციალობების და დისციპლინების ფართო და</w:t>
      </w:r>
      <w:r w:rsidRPr="00F97DC7">
        <w:rPr>
          <w:rFonts w:ascii="Sylfaen" w:eastAsia="Arial Unicode MS" w:hAnsi="Sylfaen" w:cs="Times New Roman"/>
          <w:color w:val="000000" w:themeColor="text1"/>
          <w:sz w:val="24"/>
          <w:szCs w:val="24"/>
          <w:lang w:val="ka-GE"/>
        </w:rPr>
        <w:t xml:space="preserve"> </w:t>
      </w:r>
      <w:r w:rsidRPr="00F97DC7">
        <w:rPr>
          <w:rFonts w:ascii="Sylfaen" w:eastAsia="Arial Unicode MS" w:hAnsi="Sylfaen" w:cs="Times New Roman"/>
          <w:color w:val="000000" w:themeColor="text1"/>
          <w:sz w:val="24"/>
          <w:szCs w:val="24"/>
        </w:rPr>
        <w:t>თავისუფალი არჩევანის შესაძლებლობა.</w:t>
      </w:r>
      <w:r w:rsidRPr="00F97DC7">
        <w:rPr>
          <w:rFonts w:ascii="Sylfaen" w:eastAsia="Arial Unicode MS" w:hAnsi="Sylfaen" w:cs="Times New Roman"/>
          <w:color w:val="000000" w:themeColor="text1"/>
          <w:sz w:val="24"/>
          <w:szCs w:val="24"/>
          <w:lang w:val="ka-GE"/>
        </w:rPr>
        <w:t xml:space="preserve"> </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სტუდენტების უფლებების, თავისუფლებებისა და საჭიროებების უზრუნველყოფა და მუდმივი დაცვა.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 xml:space="preserve">შეზღუდული შესაძლებლობების მქონე </w:t>
      </w:r>
      <w:r w:rsidRPr="00F97DC7">
        <w:rPr>
          <w:rFonts w:ascii="Sylfaen" w:eastAsia="Arial Unicode MS" w:hAnsi="Sylfaen" w:cs="Times New Roman"/>
          <w:color w:val="000000" w:themeColor="text1"/>
          <w:sz w:val="24"/>
          <w:szCs w:val="24"/>
          <w:lang w:val="ka-GE"/>
        </w:rPr>
        <w:t>პირებისათვის</w:t>
      </w:r>
      <w:r w:rsidRPr="00F97DC7">
        <w:rPr>
          <w:rFonts w:ascii="Sylfaen" w:eastAsia="Arial Unicode MS" w:hAnsi="Sylfaen" w:cs="Times New Roman"/>
          <w:color w:val="000000" w:themeColor="text1"/>
          <w:sz w:val="24"/>
          <w:szCs w:val="24"/>
        </w:rPr>
        <w:t xml:space="preserve"> შესაბამისი გარემო პირობების შექმნა.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სხვა ეროვნულ და უცხოურ უნივერსიტეტებთან პარტნიორული თანაშრომლობის ოპტიმიზაცია სამეცნიერო, სასწავლო და სხვა სფეროებში, აგრეთვე სტუდენტთა გაცვლითი პროგრამების რეალიზაცია.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სამეცნიერო-კვლევითი საქმიანობა თანამედროვე სამეცნიერო-ტექნიკური პროგრესის მოთხოვნათა შესაბამისად და კვლევებისათვის საჭირო გარემოს შექმნა.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აკადემიური პერსონალის მუდმივი გადამზადება თანამედროვე მოთხოვნების შესაბამის სასწავლო და მეთოდურ საკითხებზე.</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უნივერსიტეტის მართვა სანიმუშო, ეთიკური, სამართლებრივი, გამჭვირვალე და ეფექტური მეთოდებით.</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აკადემიური პროცესის და ადმინისტრაციული მართვის სისტემის მუდმივი შეფასება, მოდიფიცირება და გაუმჯობესება.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კომფორტული, უსაფრთხო და სწავლებისათვის ხელსაყრელი საუნივერსიტეტო გარემოს შექმნა.</w:t>
      </w:r>
    </w:p>
    <w:p w:rsidR="004D2101" w:rsidRPr="00F97DC7" w:rsidRDefault="004D2101" w:rsidP="004D2101">
      <w:pPr>
        <w:numPr>
          <w:ilvl w:val="0"/>
          <w:numId w:val="3"/>
        </w:numPr>
        <w:spacing w:after="120" w:line="276" w:lineRule="auto"/>
        <w:ind w:left="450" w:hanging="45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მუდმივი ზრუნვა თაობების სულიერი და ფიზიკური გაჯანსაღებისათვის</w:t>
      </w:r>
      <w:r w:rsidRPr="00F97DC7">
        <w:rPr>
          <w:rFonts w:ascii="Sylfaen" w:eastAsia="Arial Unicode MS" w:hAnsi="Sylfaen" w:cs="Times New Roman"/>
          <w:color w:val="000000" w:themeColor="text1"/>
          <w:sz w:val="24"/>
          <w:szCs w:val="24"/>
          <w:lang w:val="ka-GE"/>
        </w:rPr>
        <w:t xml:space="preserve"> </w:t>
      </w:r>
      <w:r w:rsidRPr="00F97DC7">
        <w:rPr>
          <w:rFonts w:ascii="Sylfaen" w:eastAsia="Arial Unicode MS" w:hAnsi="Sylfaen" w:cs="Times New Roman"/>
          <w:color w:val="000000" w:themeColor="text1"/>
          <w:sz w:val="24"/>
          <w:szCs w:val="24"/>
        </w:rPr>
        <w:t>სხვადასხვა კულტურული, სპორტული და საქველმოქმედო საქმიანობების განხორციელების გზით.</w:t>
      </w:r>
    </w:p>
    <w:p w:rsidR="004D2101" w:rsidRPr="00F97DC7" w:rsidRDefault="004D2101" w:rsidP="004D2101">
      <w:pPr>
        <w:spacing w:after="120" w:line="276" w:lineRule="auto"/>
        <w:jc w:val="both"/>
        <w:rPr>
          <w:rFonts w:ascii="Sylfaen" w:eastAsia="Arial Unicode MS" w:hAnsi="Sylfaen" w:cs="Times New Roman"/>
          <w:color w:val="000000" w:themeColor="text1"/>
          <w:sz w:val="24"/>
          <w:szCs w:val="24"/>
        </w:rPr>
      </w:pPr>
    </w:p>
    <w:p w:rsidR="004D2101" w:rsidRPr="00F97DC7" w:rsidRDefault="004D2101" w:rsidP="004D2101">
      <w:pPr>
        <w:spacing w:after="120" w:line="276" w:lineRule="auto"/>
        <w:jc w:val="both"/>
        <w:rPr>
          <w:rFonts w:ascii="Sylfaen" w:eastAsia="Arial Unicode MS" w:hAnsi="Sylfaen" w:cs="Times New Roman"/>
          <w:b/>
          <w:color w:val="000000" w:themeColor="text1"/>
          <w:sz w:val="24"/>
          <w:szCs w:val="24"/>
        </w:rPr>
      </w:pPr>
      <w:r w:rsidRPr="00F97DC7">
        <w:rPr>
          <w:rFonts w:ascii="Sylfaen" w:eastAsia="Arial Unicode MS" w:hAnsi="Sylfaen" w:cs="Times New Roman"/>
          <w:b/>
          <w:color w:val="000000" w:themeColor="text1"/>
          <w:sz w:val="24"/>
          <w:szCs w:val="24"/>
        </w:rPr>
        <w:t xml:space="preserve">2.3. ამოცანები </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lastRenderedPageBreak/>
        <w:t>თანამედროვე მოთხოვნათა შესაბამისი სამივე საფეხურის სასწავლო პროგრამების განვითარება.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ზოგადი განათლების უზრუნველმყოფი სისტემის და პროგრამების შექმნა და იმპლემენტაცია.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ეროვნულ და უცხოურ უნივერსიტეტებთან პარტნიორული პროგრამების ოპტიმიზაცია, სტუდენტთა გაცვლითი პროგრამების და ერთობლივი კვლევების ჩათვლით.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სტუდენტის მიერ ინდივიდუალური სასწავლო პროგრამის შემუშავების უფლების უზრუნველყოფა.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სტუდენტებისათვის აკადემიური არჩევანის, კარიერული და ფსიქოლოგიური კონსულტაციების, ინფორმაციის ხელმისაწვდომობის და სტუდენტთა თვითმმართველობის ორგანოების საქმიანობების ხელშეწყობა.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სპეციალური საჭიროებების/შეზღუდული შესაძლებლობების სტუდენტების აღრიცხვიანობის შესაბამისი სისტემის არსებობა, კონფიდენციალურობის უზრუნველყოფა, სასწავლო და დამხმარე ფართების მოწყობა მათი საჭიროებების გათვალისწინებით.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პოტენციურ დამსაქმებელთან მჭიდრო ურთიერთობა და მათი მუდმივი ინფორმირება უნივერსიტეტის სასწავლო პროგრამებისა და კურსდამთავრებულთა შესახებ.</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ეროვნულ და უცხოურ უნივერსიტეტებთან პარტნიორული პროგრამების ოპტიმიზაციის, სტუდენტთა გაცვლითი პროგრამების და ერთობლივი კვლევითი საქმიანობების მუდმივი ხელშეწყობა.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სამეცნიერო-კვლევითი პროექტების შემუშავება და რეალიზება.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სამეცნიერო-კვლევითი ცენტრების (ინსტიტუტების) შექმნა, ცენტრებში შესაბამისი პოტენციალის მობილიზება და სათანადო პირობების უზრუნველყოფა.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უნივერსიტეტის სამეცნიერო-კვლევითი ცენტრების ხელშეწყობა აწარმოონ ერთობლივი სამეცნიერო-კვლევითი საქმიანობა შესაბამის ორგანიზაციებთან და დაწესებულებებთან.</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უნივერსიტეტის სამეცნიერო-კვლევითი ცენტრების ხელშეწყობა სხვადასხვა საერთაშორისო ორგანიზაციებთან და ფონდებთან თანამშრომლობისათვის.</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საგანმანათლებლო პროგრამების უზრუნველყოფა მაღალკვალიფიციური აკადემიური პერსონალითა და სპეციალისტებით.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აკადემიური პერსონალის შერჩევა კანონის შესაბამისი თავისუფალი კონკურენციის, გამჭვირვალობისა და სამართლიანობის პრინციპების საფუძველზე.</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პროფესორ-მასწავლებელთა, როგორც უნივერსიტეტის საკვანძო რესურსის, აკადემიური თავისუფლებისა და მართვაში მონაწილეობის მუდმივი უზრუნველყოფა.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კანონის შესაბამისი მართვის სტრუქტურის არსებობა, მისი საქმიანობისა და გადაწყვეტილებების გამჭვირვალე და ეფექტური მექანიზმების განვითარება.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lastRenderedPageBreak/>
        <w:t>კანონმდებლობისა და უნივერსიტეტის შესაბამისი აქტების საფუძველზე აკადემიური პერსონალის მუდმივი ჩართულობის უზრუნველყოფა საუნივერსიტეტო გადაწყვეტილებების მიღებაში.</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საჯარო ინფორმაციის, თანამედროვე ტექნოლოგიებზე ხელმისაწვდომობის და კონფიდენციალური ინფორმაციის დაცვაზე კანონის მოთხოვნათა შესაბამისი ეფექტური სისტემის ფუნქციონირება.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ადამიანური რესურსების მართვა სამართლიანობის, ხარისხის, პროფესიონალიზმის და ადმინისტრაციული დეონტოლოგიის მოთხოვნათა შესაბამისად.</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მუდმივი ზრუნვა სტუდენტების, აკადემიური და ადმინისტრაციული პერსონალის მსოფლიოს ინტეგრაციულ პროცესებში მონაწილეობისათვის ენებისა და სხვა შესაბამისი ტექნოლოგიების შეთავაზებით.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ხარისხის მართვის სისტემის მუდმივი სრულყოფა სასწავლო პროცესის გაუმჯობესებისათვის.</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სასწავლო პროცესისა და ადმინისტრაციული მართვის მუდმივი გაუმჯობესება პერიოდული თვითშეფასების გზით.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ქაუ-ს ეთიკისა და ქცევის კოდექსით განსაზღვრულ ღირებულებათა დაცვა საუნივერსიტეტო საზოგადოების მიერ, რომელიც უზრუნველყოფილია შესაბამისი შიდასამართლებრივი პროცედურებით.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კომფორტული, უსაფრთხო, სწავლისათვის ხელსაყრელი და მაღალი დონის გარემოს შენარჩუნება სანიტარულ-ჰიგიენური, თანამედროვედ აღჭურვილი დაცვისა და პირველადი სამედიცინო დახმარების სისტემების არსებობით.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სოციალური, სპორტული, კულტურული პროექტების მუდმივი ხელშეწყობა და მხარდაჭერა სხვადასხვა საკლუბო და გუნდური მუშაობის მეშვეობით.</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საქველმოქმედო მსოფლმხედველობის ჩამოყალიბების ხელშეწყობა და შესაბამისი საქმიანობების წახალისება.</w:t>
      </w:r>
    </w:p>
    <w:p w:rsidR="004D2101" w:rsidRPr="00F97DC7" w:rsidRDefault="004D2101" w:rsidP="004D2101">
      <w:pPr>
        <w:numPr>
          <w:ilvl w:val="0"/>
          <w:numId w:val="7"/>
        </w:numPr>
        <w:spacing w:after="120" w:line="276" w:lineRule="auto"/>
        <w:ind w:left="540" w:hanging="540"/>
        <w:jc w:val="both"/>
        <w:rPr>
          <w:rFonts w:ascii="Sylfaen" w:eastAsia="Arial Unicode MS" w:hAnsi="Sylfaen" w:cs="Times New Roman"/>
          <w:color w:val="000000" w:themeColor="text1"/>
          <w:sz w:val="24"/>
          <w:szCs w:val="24"/>
        </w:rPr>
      </w:pPr>
      <w:r w:rsidRPr="00F97DC7">
        <w:rPr>
          <w:rFonts w:ascii="Sylfaen" w:eastAsia="Arial Unicode MS" w:hAnsi="Sylfaen" w:cs="Times New Roman"/>
          <w:color w:val="000000" w:themeColor="text1"/>
          <w:sz w:val="24"/>
          <w:szCs w:val="24"/>
        </w:rPr>
        <w:t>საზოგადოებრივი და საჯარო ინტერესების გათვალისწინებით ბიზნესის სოციალიზაციისაკენ მუდმივი სწრაფვა კორპორაციულ-სოციალური პასუხისმგებლობების მქონე გაერთიანებებში.</w:t>
      </w:r>
    </w:p>
    <w:p w:rsidR="0027142B" w:rsidRPr="00F97DC7" w:rsidRDefault="0027142B" w:rsidP="0027142B">
      <w:pPr>
        <w:pStyle w:val="ListParagraph"/>
        <w:numPr>
          <w:ilvl w:val="0"/>
          <w:numId w:val="7"/>
        </w:numPr>
        <w:spacing w:line="256" w:lineRule="auto"/>
        <w:ind w:left="540" w:hanging="540"/>
        <w:rPr>
          <w:rFonts w:ascii="Sylfaen" w:hAnsi="Sylfaen"/>
          <w:color w:val="000000" w:themeColor="text1"/>
          <w:sz w:val="24"/>
          <w:szCs w:val="24"/>
          <w:lang w:val="ka-GE"/>
        </w:rPr>
      </w:pPr>
      <w:r w:rsidRPr="00F97DC7">
        <w:rPr>
          <w:rFonts w:ascii="Sylfaen" w:hAnsi="Sylfaen"/>
          <w:color w:val="000000" w:themeColor="text1"/>
          <w:sz w:val="24"/>
          <w:szCs w:val="24"/>
          <w:lang w:val="ka-GE"/>
        </w:rPr>
        <w:t>ყოველთვიური: საჯარო ლექციათა ციკლი „</w:t>
      </w:r>
      <w:r w:rsidRPr="00F97DC7">
        <w:rPr>
          <w:rFonts w:ascii="Sylfaen" w:hAnsi="Sylfaen"/>
          <w:color w:val="000000" w:themeColor="text1"/>
          <w:sz w:val="24"/>
          <w:szCs w:val="24"/>
        </w:rPr>
        <w:t>GAU</w:t>
      </w:r>
      <w:r w:rsidRPr="00F97DC7">
        <w:rPr>
          <w:rFonts w:ascii="Sylfaen" w:hAnsi="Sylfaen"/>
          <w:color w:val="000000" w:themeColor="text1"/>
          <w:sz w:val="24"/>
          <w:szCs w:val="24"/>
          <w:lang w:val="ka-GE"/>
        </w:rPr>
        <w:t>ღე კარი გამოწვევებს“ აქტუალურ თემებზე, სტუდენტებისთვის საინტერესო სპიკერებით.</w:t>
      </w:r>
    </w:p>
    <w:p w:rsidR="00F97DC7" w:rsidRPr="00F97DC7" w:rsidRDefault="00F97DC7" w:rsidP="00F97DC7">
      <w:pPr>
        <w:pStyle w:val="ListParagraph"/>
        <w:spacing w:line="256" w:lineRule="auto"/>
        <w:ind w:left="540"/>
        <w:rPr>
          <w:rFonts w:ascii="Sylfaen" w:hAnsi="Sylfaen"/>
          <w:color w:val="000000" w:themeColor="text1"/>
          <w:sz w:val="24"/>
          <w:szCs w:val="24"/>
          <w:lang w:val="ka-GE"/>
        </w:rPr>
      </w:pPr>
    </w:p>
    <w:p w:rsidR="0027142B" w:rsidRPr="00F97DC7" w:rsidRDefault="0027142B" w:rsidP="0027142B">
      <w:pPr>
        <w:pStyle w:val="ListParagraph"/>
        <w:numPr>
          <w:ilvl w:val="0"/>
          <w:numId w:val="7"/>
        </w:numPr>
        <w:ind w:left="540" w:hanging="540"/>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2017 წლიდან: </w:t>
      </w:r>
      <w:r w:rsidRPr="00F97DC7">
        <w:rPr>
          <w:rFonts w:ascii="Sylfaen" w:hAnsi="Sylfaen"/>
          <w:color w:val="000000" w:themeColor="text1"/>
          <w:sz w:val="24"/>
          <w:szCs w:val="24"/>
        </w:rPr>
        <w:t>GAU</w:t>
      </w:r>
      <w:r w:rsidRPr="00F97DC7">
        <w:rPr>
          <w:rFonts w:ascii="Sylfaen" w:hAnsi="Sylfaen"/>
          <w:color w:val="000000" w:themeColor="text1"/>
          <w:sz w:val="24"/>
          <w:szCs w:val="24"/>
          <w:lang w:val="ka-GE"/>
        </w:rPr>
        <w:t xml:space="preserve">-ს </w:t>
      </w:r>
      <w:r w:rsidRPr="00F97DC7">
        <w:rPr>
          <w:rFonts w:ascii="Sylfaen" w:hAnsi="Sylfaen"/>
          <w:color w:val="000000" w:themeColor="text1"/>
          <w:sz w:val="24"/>
          <w:szCs w:val="24"/>
        </w:rPr>
        <w:t>PR</w:t>
      </w:r>
      <w:r w:rsidRPr="00F97DC7">
        <w:rPr>
          <w:rFonts w:ascii="Sylfaen" w:hAnsi="Sylfaen"/>
          <w:color w:val="000000" w:themeColor="text1"/>
          <w:sz w:val="24"/>
          <w:szCs w:val="24"/>
          <w:lang w:val="ka-GE"/>
        </w:rPr>
        <w:t xml:space="preserve"> კლუბი</w:t>
      </w:r>
      <w:r w:rsidRPr="00F97DC7">
        <w:rPr>
          <w:rFonts w:ascii="Sylfaen" w:hAnsi="Sylfaen"/>
          <w:color w:val="000000" w:themeColor="text1"/>
          <w:sz w:val="24"/>
          <w:szCs w:val="24"/>
        </w:rPr>
        <w:t xml:space="preserve"> - კონკურსის წესით არჩეული სტუდენტებით საზოგადოებასთან ურთიერთობის სფეროში სამუშაო გუნდის შექმნა, რომელიც ერთი წლის განმავლობაში ჩაერთვება ღონისძიებ</w:t>
      </w:r>
      <w:r w:rsidRPr="00F97DC7">
        <w:rPr>
          <w:rFonts w:ascii="Sylfaen" w:hAnsi="Sylfaen"/>
          <w:color w:val="000000" w:themeColor="text1"/>
          <w:sz w:val="24"/>
          <w:szCs w:val="24"/>
          <w:lang w:val="ka-GE"/>
        </w:rPr>
        <w:t>ებ</w:t>
      </w:r>
      <w:r w:rsidRPr="00F97DC7">
        <w:rPr>
          <w:rFonts w:ascii="Sylfaen" w:hAnsi="Sylfaen"/>
          <w:color w:val="000000" w:themeColor="text1"/>
          <w:sz w:val="24"/>
          <w:szCs w:val="24"/>
        </w:rPr>
        <w:t>ისა და აქტივობის ორგანიზებაში, მიიღებს გამოცდილებას,</w:t>
      </w:r>
      <w:r w:rsidRPr="00F97DC7">
        <w:rPr>
          <w:rFonts w:ascii="Sylfaen" w:hAnsi="Sylfaen"/>
          <w:color w:val="000000" w:themeColor="text1"/>
          <w:sz w:val="24"/>
          <w:szCs w:val="24"/>
          <w:lang w:val="ka-GE"/>
        </w:rPr>
        <w:t xml:space="preserve"> საუკეთესოებს გადაეცემათ</w:t>
      </w:r>
      <w:r w:rsidRPr="00F97DC7">
        <w:rPr>
          <w:rFonts w:ascii="Sylfaen" w:hAnsi="Sylfaen"/>
          <w:color w:val="000000" w:themeColor="text1"/>
          <w:sz w:val="24"/>
          <w:szCs w:val="24"/>
        </w:rPr>
        <w:t xml:space="preserve"> სარეკომენდაციო წერილი GAU</w:t>
      </w:r>
      <w:r w:rsidRPr="00F97DC7">
        <w:rPr>
          <w:rFonts w:ascii="Sylfaen" w:hAnsi="Sylfaen"/>
          <w:color w:val="000000" w:themeColor="text1"/>
          <w:sz w:val="24"/>
          <w:szCs w:val="24"/>
          <w:lang w:val="ka-GE"/>
        </w:rPr>
        <w:t>-სგან და შეღავათი სწავლის გადასახადზე.</w:t>
      </w:r>
    </w:p>
    <w:p w:rsidR="00F97DC7" w:rsidRPr="00F97DC7" w:rsidRDefault="00F97DC7" w:rsidP="00F97DC7">
      <w:pPr>
        <w:rPr>
          <w:rFonts w:ascii="Sylfaen" w:hAnsi="Sylfaen"/>
          <w:color w:val="000000" w:themeColor="text1"/>
          <w:sz w:val="24"/>
          <w:szCs w:val="24"/>
          <w:lang w:val="ka-GE"/>
        </w:rPr>
      </w:pPr>
    </w:p>
    <w:p w:rsidR="0027142B" w:rsidRPr="00F97DC7" w:rsidRDefault="0027142B" w:rsidP="0027142B">
      <w:pPr>
        <w:pStyle w:val="ListParagraph"/>
        <w:numPr>
          <w:ilvl w:val="0"/>
          <w:numId w:val="7"/>
        </w:numPr>
        <w:ind w:left="540" w:hanging="540"/>
        <w:rPr>
          <w:rFonts w:ascii="Sylfaen" w:hAnsi="Sylfaen"/>
          <w:color w:val="000000" w:themeColor="text1"/>
          <w:sz w:val="24"/>
          <w:szCs w:val="24"/>
          <w:lang w:val="ka-GE"/>
        </w:rPr>
      </w:pPr>
      <w:r w:rsidRPr="00F97DC7">
        <w:rPr>
          <w:rFonts w:ascii="Sylfaen" w:hAnsi="Sylfaen"/>
          <w:color w:val="000000" w:themeColor="text1"/>
          <w:sz w:val="24"/>
          <w:szCs w:val="24"/>
          <w:lang w:val="ka-GE"/>
        </w:rPr>
        <w:t>სემესტრში ორჯერ: პროფესიული ორიენტაციის თემაზე შეხვედრა-სემინარები აბიტურიენტებისთვის თბილისსა და საქართველოს რეგიონებში.</w:t>
      </w:r>
    </w:p>
    <w:p w:rsidR="0027142B" w:rsidRPr="00F97DC7" w:rsidRDefault="0027142B" w:rsidP="0027142B">
      <w:pPr>
        <w:pStyle w:val="ListParagraph"/>
        <w:numPr>
          <w:ilvl w:val="0"/>
          <w:numId w:val="7"/>
        </w:numPr>
        <w:spacing w:after="120" w:line="240" w:lineRule="auto"/>
        <w:ind w:left="540" w:hanging="540"/>
        <w:rPr>
          <w:rFonts w:ascii="Sylfaen" w:eastAsia="Times New Roman" w:hAnsi="Sylfaen"/>
          <w:color w:val="000000" w:themeColor="text1"/>
          <w:sz w:val="24"/>
          <w:szCs w:val="24"/>
        </w:rPr>
      </w:pPr>
      <w:r w:rsidRPr="00F97DC7">
        <w:rPr>
          <w:rFonts w:ascii="Sylfaen" w:hAnsi="Sylfaen"/>
          <w:color w:val="000000" w:themeColor="text1"/>
          <w:sz w:val="24"/>
          <w:szCs w:val="24"/>
          <w:lang w:val="ka-GE"/>
        </w:rPr>
        <w:t xml:space="preserve">ყოველწლიური: დასაქმების ფორუმი, რომელში 50-ზე მეტი კომპანიის წარმომადგენლები მონაწილეობენ და პირადად ეცნობიან </w:t>
      </w:r>
      <w:r w:rsidRPr="00F97DC7">
        <w:rPr>
          <w:rFonts w:ascii="Sylfaen" w:hAnsi="Sylfaen"/>
          <w:color w:val="000000" w:themeColor="text1"/>
          <w:sz w:val="24"/>
          <w:szCs w:val="24"/>
        </w:rPr>
        <w:t>GAU</w:t>
      </w:r>
      <w:r w:rsidRPr="00F97DC7">
        <w:rPr>
          <w:rFonts w:ascii="Sylfaen" w:hAnsi="Sylfaen"/>
          <w:color w:val="000000" w:themeColor="text1"/>
          <w:sz w:val="24"/>
          <w:szCs w:val="24"/>
          <w:lang w:val="ka-GE"/>
        </w:rPr>
        <w:t>-ს სტუდენტებს, სთავაზობენ მათ სტაჟირების და დასაქმების პროგრამებს.</w:t>
      </w:r>
    </w:p>
    <w:p w:rsidR="0027142B" w:rsidRPr="00F97DC7" w:rsidRDefault="0027142B" w:rsidP="0027142B">
      <w:pPr>
        <w:spacing w:after="120" w:line="276" w:lineRule="auto"/>
        <w:jc w:val="both"/>
        <w:rPr>
          <w:rFonts w:ascii="Sylfaen" w:eastAsia="Arial Unicode MS" w:hAnsi="Sylfaen" w:cs="Times New Roman"/>
          <w:color w:val="000000" w:themeColor="text1"/>
          <w:sz w:val="24"/>
          <w:szCs w:val="24"/>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numPr>
          <w:ilvl w:val="0"/>
          <w:numId w:val="2"/>
        </w:numPr>
        <w:spacing w:after="120" w:line="276" w:lineRule="auto"/>
        <w:contextualSpacing/>
        <w:jc w:val="both"/>
        <w:rPr>
          <w:rFonts w:ascii="Calibri" w:eastAsia="Calibri" w:hAnsi="Calibri" w:cs="Times New Roman"/>
          <w:b/>
          <w:color w:val="000000" w:themeColor="text1"/>
          <w:sz w:val="24"/>
          <w:szCs w:val="24"/>
        </w:rPr>
      </w:pPr>
      <w:r w:rsidRPr="00F97DC7">
        <w:rPr>
          <w:rFonts w:ascii="Sylfaen" w:eastAsia="Calibri" w:hAnsi="Sylfaen" w:cs="Sylfaen"/>
          <w:b/>
          <w:color w:val="000000" w:themeColor="text1"/>
          <w:sz w:val="24"/>
          <w:szCs w:val="24"/>
        </w:rPr>
        <w:t>ღირებულებები</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Times New Roman" w:eastAsia="Times New Roman" w:hAnsi="Times New Roman" w:cs="Times New Roman"/>
          <w:color w:val="000000" w:themeColor="text1"/>
          <w:sz w:val="24"/>
          <w:szCs w:val="24"/>
        </w:rPr>
        <w:t>3</w:t>
      </w:r>
      <w:r w:rsidRPr="00F97DC7">
        <w:rPr>
          <w:rFonts w:ascii="Times New Roman" w:eastAsia="Times New Roman" w:hAnsi="Times New Roman" w:cs="Times New Roman"/>
          <w:b/>
          <w:color w:val="000000" w:themeColor="text1"/>
          <w:sz w:val="24"/>
          <w:szCs w:val="24"/>
        </w:rPr>
        <w:t>.</w:t>
      </w:r>
      <w:r w:rsidRPr="00F97DC7">
        <w:rPr>
          <w:rFonts w:ascii="Sylfaen" w:eastAsia="Times New Roman" w:hAnsi="Sylfaen" w:cs="Times New Roman"/>
          <w:b/>
          <w:color w:val="000000" w:themeColor="text1"/>
          <w:sz w:val="24"/>
          <w:szCs w:val="24"/>
          <w:lang w:val="ka-GE"/>
        </w:rPr>
        <w:t>1.</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აკადემიური</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თავისუფლება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თავისუფლება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მიჩნეულია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ერთ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ღირებულებად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ერუდიციის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აუცილებელი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საფუძველი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შეუძლია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უნდა</w:t>
      </w:r>
      <w:r w:rsidRPr="00F97DC7">
        <w:rPr>
          <w:rFonts w:ascii="Times New Roman" w:eastAsia="Times New Roman" w:hAnsi="Times New Roman" w:cs="Times New Roman"/>
          <w:color w:val="000000" w:themeColor="text1"/>
          <w:sz w:val="24"/>
          <w:szCs w:val="24"/>
        </w:rPr>
        <w:t xml:space="preserve"> </w:t>
      </w:r>
      <w:proofErr w:type="gramStart"/>
      <w:r w:rsidRPr="00F97DC7">
        <w:rPr>
          <w:rFonts w:ascii="Sylfaen" w:eastAsia="Times New Roman" w:hAnsi="Sylfaen" w:cs="Sylfaen"/>
          <w:color w:val="000000" w:themeColor="text1"/>
          <w:sz w:val="24"/>
          <w:szCs w:val="24"/>
        </w:rPr>
        <w:t>იხელმძღვანელოს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w:t>
      </w:r>
      <w:proofErr w:type="gramEnd"/>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ღირებულებით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სწავლა</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განხორციელებისას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გამოიყენოს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ღირებულების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სარეალიზაციოდ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საკანონმებლო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w:t>
      </w:r>
      <w:r w:rsidRPr="00F97DC7">
        <w:rPr>
          <w:rFonts w:ascii="Sylfaen" w:eastAsia="Times New Roman" w:hAnsi="Sylfaen" w:cs="Sylfaen"/>
          <w:color w:val="000000" w:themeColor="text1"/>
          <w:sz w:val="24"/>
          <w:szCs w:val="24"/>
          <w:lang w:val="ka-GE"/>
        </w:rPr>
        <w:t>ი</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რეგულაციებით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დადგენილი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უფლებები</w:t>
      </w:r>
      <w:r w:rsidRPr="00F97DC7">
        <w:rPr>
          <w:rFonts w:ascii="Times New Roman" w:eastAsia="Times New Roman" w:hAnsi="Times New Roman" w:cs="Times New Roman"/>
          <w:color w:val="000000" w:themeColor="text1"/>
          <w:sz w:val="24"/>
          <w:szCs w:val="24"/>
        </w:rPr>
        <w:t xml:space="preserve">. </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ქართულ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მოწოდებულია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გამოიყენოს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ყველა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კანონიერი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საშუალება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რათა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დაიცვას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თავისუფლების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შეზღუდვის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ნებისმიერი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მცდელობისაგან</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Times New Roman" w:eastAsia="Times New Roman" w:hAnsi="Times New Roman" w:cs="Times New Roman"/>
          <w:b/>
          <w:color w:val="000000" w:themeColor="text1"/>
          <w:sz w:val="24"/>
          <w:szCs w:val="24"/>
        </w:rPr>
        <w:t xml:space="preserve">3.2. </w:t>
      </w:r>
      <w:r w:rsidRPr="00F97DC7">
        <w:rPr>
          <w:rFonts w:ascii="Sylfaen" w:eastAsia="Times New Roman" w:hAnsi="Sylfaen" w:cs="Times New Roman"/>
          <w:b/>
          <w:color w:val="000000" w:themeColor="text1"/>
          <w:sz w:val="24"/>
          <w:szCs w:val="24"/>
          <w:lang w:val="ka-GE"/>
        </w:rPr>
        <w:t>სამართლიანობა და თანასწორუფლებიანობა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სამართლიანობა უკავშირდება უფლებათა და მოვალეობათა ადეკვატურ განაწილებას და ნებისმიერი ზეწოლის პრევენციას. გაუ მზადაა მისი ერთობის ყველა წევრს მისცეს საუნივერსიტეტო საზოგადოებაში სრულყოფილად მონაწილეობის და საკუთარი პოტენციალის გაზრდის შესაძლებლობა.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 xml:space="preserve"> </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numPr>
          <w:ilvl w:val="1"/>
          <w:numId w:val="16"/>
        </w:numPr>
        <w:spacing w:after="120" w:line="276" w:lineRule="auto"/>
        <w:contextualSpacing/>
        <w:jc w:val="both"/>
        <w:rPr>
          <w:rFonts w:ascii="Sylfaen" w:eastAsia="Calibri" w:hAnsi="Sylfaen" w:cs="Sylfaen"/>
          <w:b/>
          <w:color w:val="000000" w:themeColor="text1"/>
          <w:lang w:val="ka-GE"/>
        </w:rPr>
      </w:pPr>
      <w:r w:rsidRPr="00F97DC7">
        <w:rPr>
          <w:rFonts w:ascii="Sylfaen" w:eastAsia="Calibri" w:hAnsi="Sylfaen" w:cs="Sylfaen"/>
          <w:b/>
          <w:color w:val="000000" w:themeColor="text1"/>
        </w:rPr>
        <w:t>კეთილსინდისიერება</w:t>
      </w:r>
      <w:r w:rsidRPr="00F97DC7">
        <w:rPr>
          <w:rFonts w:ascii="Sylfaen" w:eastAsia="Calibri" w:hAnsi="Sylfaen" w:cs="Sylfaen"/>
          <w:b/>
          <w:color w:val="000000" w:themeColor="text1"/>
          <w:lang w:val="ka-GE"/>
        </w:rPr>
        <w:t xml:space="preserve"> </w:t>
      </w:r>
    </w:p>
    <w:p w:rsidR="004D2101" w:rsidRPr="00F97DC7" w:rsidRDefault="004D2101" w:rsidP="004D2101">
      <w:pPr>
        <w:autoSpaceDE w:val="0"/>
        <w:autoSpaceDN w:val="0"/>
        <w:adjustRightInd w:val="0"/>
        <w:spacing w:after="0" w:line="240" w:lineRule="auto"/>
        <w:jc w:val="both"/>
        <w:rPr>
          <w:rFonts w:ascii="Sylfaen" w:eastAsia="Times New Roman" w:hAnsi="Sylfaen" w:cs="Sylfaen"/>
          <w:color w:val="000000" w:themeColor="text1"/>
          <w:sz w:val="24"/>
          <w:szCs w:val="24"/>
          <w:lang w:val="ka-GE"/>
        </w:rPr>
      </w:pPr>
      <w:r w:rsidRPr="00F97DC7">
        <w:rPr>
          <w:rFonts w:ascii="Sylfaen" w:eastAsia="Times New Roman" w:hAnsi="Sylfaen" w:cs="Times New Roman"/>
          <w:color w:val="000000" w:themeColor="text1"/>
          <w:sz w:val="24"/>
          <w:szCs w:val="24"/>
          <w:lang w:val="ka-GE"/>
        </w:rPr>
        <w:t xml:space="preserve">კეთილსინდისიერება და მაღალი ეთიკური სტანდარტები განსაზღვრავს ყველა იმ აქტიობას, რასაც ახორციელებს უნივერსიტეტი თავისი საგანმანათლებლო, სამეცნიერო-კვლევითი და საზოგადოებრივი მისიის შერულებისას. </w:t>
      </w:r>
      <w:r w:rsidRPr="00F97DC7">
        <w:rPr>
          <w:rFonts w:ascii="Sylfaen" w:eastAsia="Times New Roman" w:hAnsi="Sylfaen" w:cs="Sylfaen"/>
          <w:color w:val="000000" w:themeColor="text1"/>
          <w:sz w:val="24"/>
          <w:szCs w:val="24"/>
          <w:lang w:val="ka-GE"/>
        </w:rPr>
        <w:t xml:space="preserve">ამ ღირებულებებით ქაუ მიზნად ისახავს თავის ფარგლებში მოღვაწე პირების თუ კურსდამთავრებულების საშუალებით მიაღწიოს ისეთ ეთიკურ სტანდარტებს, როცა საზოგადოების თითოეული წევრი იცნობს და პატივს სცემს არა მხოლოდ საკუთარ, არამედ საზოგადოების სხვა წევრების უფლებებსა და თავისუფლებებს. უნივერსიტეტი აღიარებს, რომ მისი აკადემიური პერსონალი და სტუდენტები ერთგულნი </w:t>
      </w:r>
      <w:r w:rsidRPr="00F97DC7">
        <w:rPr>
          <w:rFonts w:ascii="Sylfaen" w:eastAsia="Times New Roman" w:hAnsi="Sylfaen" w:cs="Sylfaen"/>
          <w:color w:val="000000" w:themeColor="text1"/>
          <w:sz w:val="24"/>
          <w:szCs w:val="24"/>
          <w:lang w:val="ka-GE"/>
        </w:rPr>
        <w:lastRenderedPageBreak/>
        <w:t>არიან სამეცნიერო და სხვა ტიპის პროფესიული გაერთიანებების მიერ განსაზღვრული და საყოველთაოდ აღიარებული ეთიკისა და წესების მიმართ ეროვნულ და საერთაშორისო დონეზე. ზოგად-ეთიკური და პროფესიული ეთიკური ნორმებისა და სტანდარტების გადაცემა, სრულყოფა და გავრცელება უნივერსიტეტის აკადემიური პროგრამების სავალდებულო და მნიშვნელოვანი ნაწილია, რომლის ხარიახიან რეალიზაციაზე განსაკუთრებით ზრუნავს შესაბამის პროგრამაში ჩართული პროფესურა და ადმინისტაციული პერსონალი.</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numPr>
          <w:ilvl w:val="1"/>
          <w:numId w:val="16"/>
        </w:numPr>
        <w:spacing w:after="120" w:line="276" w:lineRule="auto"/>
        <w:contextualSpacing/>
        <w:jc w:val="both"/>
        <w:rPr>
          <w:rFonts w:ascii="Sylfaen" w:eastAsia="Calibri" w:hAnsi="Sylfaen" w:cs="Sylfaen"/>
          <w:b/>
          <w:color w:val="000000" w:themeColor="text1"/>
          <w:lang w:val="ka-GE"/>
        </w:rPr>
      </w:pPr>
      <w:r w:rsidRPr="00F97DC7">
        <w:rPr>
          <w:rFonts w:ascii="Sylfaen" w:eastAsia="Calibri" w:hAnsi="Sylfaen" w:cs="Sylfaen"/>
          <w:b/>
          <w:color w:val="000000" w:themeColor="text1"/>
        </w:rPr>
        <w:t>ინსტიტუციური</w:t>
      </w:r>
      <w:r w:rsidRPr="00F97DC7">
        <w:rPr>
          <w:rFonts w:ascii="Calibri" w:eastAsia="Calibri" w:hAnsi="Calibri" w:cs="Times New Roman"/>
          <w:b/>
          <w:color w:val="000000" w:themeColor="text1"/>
        </w:rPr>
        <w:t xml:space="preserve"> </w:t>
      </w:r>
      <w:r w:rsidRPr="00F97DC7">
        <w:rPr>
          <w:rFonts w:ascii="Sylfaen" w:eastAsia="Calibri" w:hAnsi="Sylfaen" w:cs="Sylfaen"/>
          <w:b/>
          <w:color w:val="000000" w:themeColor="text1"/>
        </w:rPr>
        <w:t>ეფექტურობის</w:t>
      </w:r>
      <w:r w:rsidRPr="00F97DC7">
        <w:rPr>
          <w:rFonts w:ascii="Calibri" w:eastAsia="Calibri" w:hAnsi="Calibri" w:cs="Times New Roman"/>
          <w:b/>
          <w:color w:val="000000" w:themeColor="text1"/>
        </w:rPr>
        <w:t xml:space="preserve"> </w:t>
      </w:r>
      <w:r w:rsidRPr="00F97DC7">
        <w:rPr>
          <w:rFonts w:ascii="Sylfaen" w:eastAsia="Calibri" w:hAnsi="Sylfaen" w:cs="Sylfaen"/>
          <w:b/>
          <w:color w:val="000000" w:themeColor="text1"/>
        </w:rPr>
        <w:t>და</w:t>
      </w:r>
      <w:r w:rsidRPr="00F97DC7">
        <w:rPr>
          <w:rFonts w:ascii="Calibri" w:eastAsia="Calibri" w:hAnsi="Calibri" w:cs="Times New Roman"/>
          <w:b/>
          <w:color w:val="000000" w:themeColor="text1"/>
        </w:rPr>
        <w:t xml:space="preserve"> </w:t>
      </w:r>
      <w:r w:rsidRPr="00F97DC7">
        <w:rPr>
          <w:rFonts w:ascii="Sylfaen" w:eastAsia="Calibri" w:hAnsi="Sylfaen" w:cs="Sylfaen"/>
          <w:b/>
          <w:color w:val="000000" w:themeColor="text1"/>
        </w:rPr>
        <w:t>განვითარებისაკენ</w:t>
      </w:r>
      <w:r w:rsidRPr="00F97DC7">
        <w:rPr>
          <w:rFonts w:ascii="Calibri" w:eastAsia="Calibri" w:hAnsi="Calibri" w:cs="Times New Roman"/>
          <w:b/>
          <w:color w:val="000000" w:themeColor="text1"/>
        </w:rPr>
        <w:t xml:space="preserve"> </w:t>
      </w:r>
      <w:r w:rsidRPr="00F97DC7">
        <w:rPr>
          <w:rFonts w:ascii="Sylfaen" w:eastAsia="Calibri" w:hAnsi="Sylfaen" w:cs="Sylfaen"/>
          <w:b/>
          <w:color w:val="000000" w:themeColor="text1"/>
        </w:rPr>
        <w:t>სწრაფვა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 xml:space="preserve"> ინსტიტუციური განვითარების და ეფექტურობისაკენ სწრაფვა უნივერსიტეტის ერთ-ერთი სტრატეგიული საზრუნავია, რომელსაც იგი მუდმივად ახორციელებს იმ შეფასებითი საშუალებებით და კრიტერიუმებით რომლებითაც იზომება უნივერსიტეტის და მისი ცალკეული ერთეულების მიღწევები. ამ შეფასების შედეგებს უნივერსიტეტი იყენებს ანალიზის და შესაბამისი აქტიობების განსახორციელებლად რაც გამოიკვეთა და საჭიროა ამა თუ იმ მიმართულების ან სტრუქტურის საქმიანობის გასაძლიერებლად.</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Times New Roman" w:eastAsia="Times New Roman" w:hAnsi="Times New Roman" w:cs="Times New Roman"/>
          <w:color w:val="000000" w:themeColor="text1"/>
          <w:sz w:val="24"/>
          <w:szCs w:val="24"/>
        </w:rPr>
        <w:t>3.</w:t>
      </w:r>
      <w:proofErr w:type="gramStart"/>
      <w:r w:rsidRPr="00F97DC7">
        <w:rPr>
          <w:rFonts w:ascii="Sylfaen" w:eastAsia="Times New Roman" w:hAnsi="Sylfaen" w:cs="Times New Roman"/>
          <w:color w:val="000000" w:themeColor="text1"/>
          <w:sz w:val="24"/>
          <w:szCs w:val="24"/>
          <w:lang w:val="ka-GE"/>
        </w:rPr>
        <w:t>5</w:t>
      </w:r>
      <w:r w:rsidRPr="00F97DC7">
        <w:rPr>
          <w:rFonts w:ascii="Times New Roman" w:eastAsia="Times New Roman" w:hAnsi="Times New Roman" w:cs="Times New Roman"/>
          <w:b/>
          <w:color w:val="000000" w:themeColor="text1"/>
          <w:sz w:val="24"/>
          <w:szCs w:val="24"/>
        </w:rPr>
        <w:t>.</w:t>
      </w:r>
      <w:r w:rsidRPr="00F97DC7">
        <w:rPr>
          <w:rFonts w:ascii="Sylfaen" w:eastAsia="Times New Roman" w:hAnsi="Sylfaen" w:cs="Sylfaen"/>
          <w:b/>
          <w:color w:val="000000" w:themeColor="text1"/>
          <w:sz w:val="24"/>
          <w:szCs w:val="24"/>
        </w:rPr>
        <w:t>სტუდენტის</w:t>
      </w:r>
      <w:proofErr w:type="gramEnd"/>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და</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პერსონალის</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თავისუფალი</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დაშვება</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და</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მონაწილეობა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ქართულ</w:t>
      </w:r>
      <w:r w:rsidRPr="00F97DC7">
        <w:rPr>
          <w:rFonts w:ascii="Sylfaen" w:eastAsia="Times New Roman" w:hAnsi="Sylfaen" w:cs="Sylfaen"/>
          <w:color w:val="000000" w:themeColor="text1"/>
          <w:sz w:val="24"/>
          <w:szCs w:val="24"/>
          <w:lang w:val="ka-GE"/>
        </w:rPr>
        <w:t>-</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proofErr w:type="gramStart"/>
      <w:r w:rsidRPr="00F97DC7">
        <w:rPr>
          <w:rFonts w:ascii="Sylfaen" w:eastAsia="Times New Roman" w:hAnsi="Sylfaen" w:cs="Sylfaen"/>
          <w:color w:val="000000" w:themeColor="text1"/>
          <w:sz w:val="24"/>
          <w:szCs w:val="24"/>
        </w:rPr>
        <w:t>საყოველთაოდ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 </w:t>
      </w:r>
      <w:r w:rsidRPr="00F97DC7">
        <w:rPr>
          <w:rFonts w:ascii="Sylfaen" w:eastAsia="Times New Roman" w:hAnsi="Sylfaen" w:cs="Sylfaen"/>
          <w:color w:val="000000" w:themeColor="text1"/>
          <w:sz w:val="24"/>
          <w:szCs w:val="24"/>
        </w:rPr>
        <w:t>აცხადებს</w:t>
      </w:r>
      <w:proofErr w:type="gramEnd"/>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შესაძლებლობების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რესურსების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ანუ</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მასში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 xml:space="preserve">სწავლა, </w:t>
      </w:r>
      <w:r w:rsidRPr="00F97DC7">
        <w:rPr>
          <w:rFonts w:ascii="Sylfaen" w:eastAsia="Times New Roman" w:hAnsi="Sylfaen" w:cs="Sylfaen"/>
          <w:color w:val="000000" w:themeColor="text1"/>
          <w:sz w:val="24"/>
          <w:szCs w:val="24"/>
          <w:lang w:val="ka-GE"/>
        </w:rPr>
        <w:t>სწავლება</w:t>
      </w:r>
      <w:r w:rsidRPr="00F97DC7">
        <w:rPr>
          <w:rFonts w:ascii="Sylfaen" w:eastAsia="Times New Roman" w:hAnsi="Sylfaen" w:cs="Sylfaen"/>
          <w:color w:val="000000" w:themeColor="text1"/>
          <w:sz w:val="24"/>
          <w:szCs w:val="24"/>
        </w:rPr>
        <w:t xml:space="preserve"> </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თანამშრომლობა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შეუძლია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ყველა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ადამიანს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რაიმე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შეზღუდვის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გარეშე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სტატუსის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მოპოვებისათვის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საკანონმდებლო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რეგულაციების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გზით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საშუალებით</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სტუდენტი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საერთო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ეროვნული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გამოცდების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სხვა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დადგენილი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რეგულაციების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გზით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გამჭვირვალე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ობიექტური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კონკურსის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გზით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ავისუფლად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მოიპოვებ</w:t>
      </w:r>
      <w:r w:rsidRPr="00F97DC7">
        <w:rPr>
          <w:rFonts w:ascii="Sylfaen" w:eastAsia="Times New Roman" w:hAnsi="Sylfaen" w:cs="Sylfaen"/>
          <w:color w:val="000000" w:themeColor="text1"/>
          <w:sz w:val="24"/>
          <w:szCs w:val="24"/>
          <w:lang w:val="ka-GE"/>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უფლებას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ჩაერ</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ო</w:t>
      </w:r>
      <w:r w:rsidRPr="00F97DC7">
        <w:rPr>
          <w:rFonts w:ascii="Sylfaen" w:eastAsia="Times New Roman" w:hAnsi="Sylfaen" w:cs="Sylfaen"/>
          <w:color w:val="000000" w:themeColor="text1"/>
          <w:sz w:val="24"/>
          <w:szCs w:val="24"/>
          <w:lang w:val="ka-GE"/>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ცხოვრებაში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მიუხედავად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ეროვნული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რასობრივი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სოციალური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კუთვნილებისა</w:t>
      </w:r>
      <w:r w:rsidRPr="00F97DC7">
        <w:rPr>
          <w:rFonts w:ascii="Sylfaen" w:eastAsia="Times New Roman" w:hAnsi="Sylfaen" w:cs="Times New Roman"/>
          <w:color w:val="000000" w:themeColor="text1"/>
          <w:sz w:val="24"/>
          <w:szCs w:val="24"/>
          <w:lang w:val="ka-GE"/>
        </w:rPr>
        <w:t>, განურჩევლად მათი კანის ფერისა, ენისა, სქესისა, რელიგიისა, პოლიტიკური და სხვა შეხედულებებისა, მიუხედავად მათი წარმოშობისა, წოდებრივი მდგომარეობისა და საცხოვრებელი ადგილისა.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ქაუ</w:t>
      </w:r>
      <w:r w:rsidRPr="00F97DC7">
        <w:rPr>
          <w:rFonts w:ascii="Sylfaen" w:eastAsia="Times New Roman" w:hAnsi="Sylfaen" w:cs="Times New Roman"/>
          <w:color w:val="000000" w:themeColor="text1"/>
          <w:sz w:val="24"/>
          <w:szCs w:val="24"/>
          <w:lang w:val="ka-GE"/>
        </w:rPr>
        <w:t xml:space="preserve"> </w:t>
      </w:r>
      <w:r w:rsidRPr="00F97DC7">
        <w:rPr>
          <w:rFonts w:ascii="Sylfaen" w:eastAsia="Times New Roman" w:hAnsi="Sylfaen" w:cs="Sylfaen"/>
          <w:color w:val="000000" w:themeColor="text1"/>
          <w:sz w:val="24"/>
          <w:szCs w:val="24"/>
        </w:rPr>
        <w:t>ამ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ღირებულების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დაცვით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ქმნის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საე</w:t>
      </w:r>
      <w:r w:rsidRPr="00F97DC7">
        <w:rPr>
          <w:rFonts w:ascii="Sylfaen" w:eastAsia="Times New Roman" w:hAnsi="Sylfaen" w:cs="Sylfaen"/>
          <w:color w:val="000000" w:themeColor="text1"/>
          <w:sz w:val="24"/>
          <w:szCs w:val="24"/>
          <w:lang w:val="ka-GE"/>
        </w:rPr>
        <w:t>რთ</w:t>
      </w:r>
      <w:r w:rsidRPr="00F97DC7">
        <w:rPr>
          <w:rFonts w:ascii="Sylfaen" w:eastAsia="Times New Roman" w:hAnsi="Sylfaen" w:cs="Sylfaen"/>
          <w:color w:val="000000" w:themeColor="text1"/>
          <w:sz w:val="24"/>
          <w:szCs w:val="24"/>
        </w:rPr>
        <w:t>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მრავალფეროვნებას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ზოგადად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წარმატებულობის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საფუძველია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გარდა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აღნიშნულისა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ღ</w:t>
      </w:r>
      <w:r w:rsidRPr="00F97DC7">
        <w:rPr>
          <w:rFonts w:ascii="Sylfaen" w:eastAsia="Times New Roman" w:hAnsi="Sylfaen" w:cs="Sylfaen"/>
          <w:color w:val="000000" w:themeColor="text1"/>
          <w:sz w:val="24"/>
          <w:szCs w:val="24"/>
        </w:rPr>
        <w:t>ირებულების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რეალიზაციას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სტუდენტებისათვის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თვით</w:t>
      </w:r>
      <w:r w:rsidRPr="00F97DC7">
        <w:rPr>
          <w:rFonts w:ascii="Sylfaen" w:eastAsia="Times New Roman" w:hAnsi="Sylfaen" w:cs="Sylfaen"/>
          <w:color w:val="000000" w:themeColor="text1"/>
          <w:sz w:val="24"/>
          <w:szCs w:val="24"/>
          <w:lang w:val="ka-GE"/>
        </w:rPr>
        <w:t>მ</w:t>
      </w:r>
      <w:r w:rsidRPr="00F97DC7">
        <w:rPr>
          <w:rFonts w:ascii="Sylfaen" w:eastAsia="Times New Roman" w:hAnsi="Sylfaen" w:cs="Sylfaen"/>
          <w:color w:val="000000" w:themeColor="text1"/>
          <w:sz w:val="24"/>
          <w:szCs w:val="24"/>
        </w:rPr>
        <w:t>მართველობ</w:t>
      </w:r>
      <w:r w:rsidRPr="00F97DC7">
        <w:rPr>
          <w:rFonts w:ascii="Sylfaen" w:eastAsia="Times New Roman" w:hAnsi="Sylfaen" w:cs="Sylfaen"/>
          <w:color w:val="000000" w:themeColor="text1"/>
          <w:sz w:val="24"/>
          <w:szCs w:val="24"/>
          <w:lang w:val="ka-GE"/>
        </w:rPr>
        <w:t>ის, სხვა სტუდენტური გაეთიანებების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მხარდაჭერის</w:t>
      </w:r>
      <w:r w:rsidRPr="00F97DC7">
        <w:rPr>
          <w:rFonts w:ascii="Sylfaen" w:eastAsia="Times New Roman" w:hAnsi="Sylfaen" w:cs="Times New Roman"/>
          <w:color w:val="000000" w:themeColor="text1"/>
          <w:sz w:val="24"/>
          <w:szCs w:val="24"/>
          <w:lang w:val="ka-GE"/>
        </w:rPr>
        <w:t>,</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w:t>
      </w:r>
      <w:r w:rsidRPr="00F97DC7">
        <w:rPr>
          <w:rFonts w:ascii="Sylfaen" w:eastAsia="Times New Roman" w:hAnsi="Sylfaen" w:cs="Sylfaen"/>
          <w:color w:val="000000" w:themeColor="text1"/>
          <w:sz w:val="24"/>
          <w:szCs w:val="24"/>
          <w:lang w:val="ka-GE"/>
        </w:rPr>
        <w:t>ნ</w:t>
      </w:r>
      <w:r w:rsidRPr="00F97DC7">
        <w:rPr>
          <w:rFonts w:ascii="Sylfaen" w:eastAsia="Times New Roman" w:hAnsi="Sylfaen" w:cs="Sylfaen"/>
          <w:color w:val="000000" w:themeColor="text1"/>
          <w:sz w:val="24"/>
          <w:szCs w:val="24"/>
        </w:rPr>
        <w:t>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პერსონალისთვის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Sylfaen" w:eastAsia="Times New Roman" w:hAnsi="Sylfaen" w:cs="Sylfaen"/>
          <w:color w:val="000000" w:themeColor="text1"/>
          <w:sz w:val="24"/>
          <w:szCs w:val="24"/>
          <w:lang w:val="ka-GE"/>
        </w:rPr>
        <w:t xml:space="preserve"> 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w:t>
      </w:r>
      <w:r w:rsidRPr="00F97DC7">
        <w:rPr>
          <w:rFonts w:ascii="Sylfaen" w:eastAsia="Times New Roman" w:hAnsi="Sylfaen" w:cs="Sylfaen"/>
          <w:color w:val="000000" w:themeColor="text1"/>
          <w:sz w:val="24"/>
          <w:szCs w:val="24"/>
          <w:lang w:val="ka-GE"/>
        </w:rPr>
        <w:t>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განმახორციელებ</w:t>
      </w:r>
      <w:r w:rsidRPr="00F97DC7">
        <w:rPr>
          <w:rFonts w:ascii="Sylfaen" w:eastAsia="Times New Roman" w:hAnsi="Sylfaen" w:cs="Sylfaen"/>
          <w:color w:val="000000" w:themeColor="text1"/>
          <w:sz w:val="24"/>
          <w:szCs w:val="24"/>
          <w:lang w:val="ka-GE"/>
        </w:rPr>
        <w:t>ელ შესაბამის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სტრუქტურებში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დაშვების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მონაწილეობის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გზით</w:t>
      </w:r>
      <w:r w:rsidRPr="00F97DC7">
        <w:rPr>
          <w:rFonts w:ascii="Times New Roman" w:eastAsia="Times New Roman" w:hAnsi="Times New Roman" w:cs="Times New Roman"/>
          <w:color w:val="000000" w:themeColor="text1"/>
          <w:sz w:val="24"/>
          <w:szCs w:val="24"/>
        </w:rPr>
        <w:t xml:space="preserve">. </w:t>
      </w: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3.6. გამჭვირვალობა</w:t>
      </w: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უნივერსიტეტი იღწვის იყოს გამჭვირვალე თავისი საქმიანობის ყველა სფეროში: სასწავლო, სამეცნიერო, საფინანსო, საზოგადოებრივი და ა.შ.</w:t>
      </w: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color w:val="000000" w:themeColor="text1"/>
          <w:sz w:val="24"/>
          <w:szCs w:val="24"/>
          <w:lang w:val="ka-GE"/>
        </w:rPr>
        <w:t xml:space="preserve">4. </w:t>
      </w:r>
      <w:r w:rsidRPr="00F97DC7">
        <w:rPr>
          <w:rFonts w:ascii="Sylfaen" w:eastAsia="Times New Roman" w:hAnsi="Sylfaen" w:cs="Times New Roman"/>
          <w:b/>
          <w:color w:val="000000" w:themeColor="text1"/>
          <w:sz w:val="24"/>
          <w:szCs w:val="24"/>
          <w:lang w:val="ka-GE"/>
        </w:rPr>
        <w:t>სტრატეგიული დაგეგმარების</w:t>
      </w:r>
      <w:r w:rsidRPr="00F97DC7">
        <w:rPr>
          <w:rFonts w:ascii="Sylfaen" w:eastAsia="Times New Roman" w:hAnsi="Sylfaen" w:cs="Times New Roman"/>
          <w:b/>
          <w:color w:val="000000" w:themeColor="text1"/>
          <w:sz w:val="24"/>
          <w:szCs w:val="24"/>
        </w:rPr>
        <w:t xml:space="preserve"> </w:t>
      </w:r>
      <w:r w:rsidRPr="00F97DC7">
        <w:rPr>
          <w:rFonts w:ascii="Sylfaen" w:eastAsia="Times New Roman" w:hAnsi="Sylfaen" w:cs="Times New Roman"/>
          <w:b/>
          <w:color w:val="000000" w:themeColor="text1"/>
          <w:sz w:val="24"/>
          <w:szCs w:val="24"/>
          <w:lang w:val="ka-GE"/>
        </w:rPr>
        <w:t>მეთოდოლოგია და პრინციპები</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წინამდებარე სტრატეგიული გეგმის შემუშავება მისი არქიტექტონიკა და შინაარსი ეყრდნობა რამდენიმე სტრატეგიულ პრინციპს</w:t>
      </w:r>
    </w:p>
    <w:p w:rsidR="004D2101" w:rsidRPr="00F97DC7" w:rsidRDefault="004D2101" w:rsidP="004D2101">
      <w:pPr>
        <w:spacing w:after="120" w:line="276" w:lineRule="auto"/>
        <w:contextualSpacing/>
        <w:jc w:val="both"/>
        <w:rPr>
          <w:rFonts w:ascii="Sylfaen" w:eastAsia="Calibri" w:hAnsi="Sylfaen" w:cs="Times New Roman"/>
          <w:color w:val="000000" w:themeColor="text1"/>
          <w:lang w:val="ka-GE"/>
        </w:rPr>
      </w:pP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მაღალი აკადემიური სტანდარტების და ბაზარზე ორიენტირებული საგანმანათლებლო პროგრამების  შემუშავება და იმპლემენტაცია;</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სტუდენტის წარმატებულობა აკადემიური მიღწევების და კარიერული მიღწევების   სფეროში;</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სწრაფვა სწავლა-სწავლების, კვლევის და მოწინავე ტექნოლოგიების განვითარებისაკენ;</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საზოგადოებრივი მისიის გაცნობიერება და შესრულება;</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უნივერსიტეტის როგორც გრძელვადიანი, ისე საშუალოვადიანი სამოქმედო გეგმების დაგეგმარების თანამონაწილეობითი პროცესის უზრუნველყოფა;</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უნივერსიტეტის სამოქმედო გეგმების გამომდინარეობა შესაბამისი კანონმდებლობით დეკლარირებული მოიზნებიდან</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სტრატეგიული გეგმების ფარგლებში, უნივერსიტეტის საქმიანობის პრიორიტეტების განსაზღვრა, ქვეყანაში უმაღლესი განათლების დეკლარირებული და საკანონმდებლოდ რეგლამენტირებული მიზნებისა და ამოცანების შესაბამისად;</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უნივერსიტეტის სამოქმედო გეგმის უზრუნველყოფის უზრუნველყოფის, სამოქმედო გეგმით გათვალისწინებული მიზნების მიღწევადობისათვის, უნივერსიტეტის ფუნქციონირების ყველა აუცილებელი ასპექტების განჭვრეტადობა და ეფექტიანი გამოყენება;</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სტუდენტთა კონსტიგენტის განსაზღვრის მეთედოლოგიის განსაზღვრა დაწესებულების რესურსებთან მიმართებით;</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სტყუდენთა კონტიგენტის და საქმიანობის განსაზღვრა შრომის ბაზრის მოთხოვნათა ანალიზისა და გათვალისწინებით;</w:t>
      </w:r>
    </w:p>
    <w:p w:rsidR="004D2101" w:rsidRPr="00F97DC7" w:rsidRDefault="004D2101" w:rsidP="004D2101">
      <w:pPr>
        <w:numPr>
          <w:ilvl w:val="0"/>
          <w:numId w:val="13"/>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 xml:space="preserve">სტუდენტთა რაოდენობის განსაზღვრა ბაზრის, საზოგადოებრივი და სახელმწიფოებრივი გამოწვევებისა და პრობლემების გათვალისწინებით; </w:t>
      </w:r>
    </w:p>
    <w:p w:rsidR="004D2101" w:rsidRPr="00F97DC7" w:rsidRDefault="004D2101" w:rsidP="004D2101">
      <w:pPr>
        <w:spacing w:after="120" w:line="276" w:lineRule="auto"/>
        <w:contextualSpacing/>
        <w:jc w:val="both"/>
        <w:rPr>
          <w:rFonts w:ascii="Sylfaen" w:eastAsia="Calibri" w:hAnsi="Sylfaen" w:cs="Times New Roman"/>
          <w:color w:val="000000" w:themeColor="text1"/>
          <w:lang w:val="ka-GE"/>
        </w:rPr>
      </w:pPr>
    </w:p>
    <w:p w:rsidR="004D2101" w:rsidRPr="00F97DC7" w:rsidRDefault="004D2101" w:rsidP="004D2101">
      <w:pPr>
        <w:spacing w:after="120" w:line="276" w:lineRule="auto"/>
        <w:contextualSpacing/>
        <w:jc w:val="both"/>
        <w:rPr>
          <w:rFonts w:ascii="Sylfaen" w:eastAsia="Calibri" w:hAnsi="Sylfaen" w:cs="Times New Roman"/>
          <w:color w:val="000000" w:themeColor="text1"/>
          <w:lang w:val="ka-GE"/>
        </w:rPr>
      </w:pP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ru-RU"/>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numPr>
          <w:ilvl w:val="0"/>
          <w:numId w:val="13"/>
        </w:numPr>
        <w:spacing w:after="120" w:line="276" w:lineRule="auto"/>
        <w:contextualSpacing/>
        <w:jc w:val="both"/>
        <w:rPr>
          <w:rFonts w:ascii="Calibri" w:eastAsia="Calibri" w:hAnsi="Calibri" w:cs="Times New Roman"/>
          <w:b/>
          <w:color w:val="000000" w:themeColor="text1"/>
          <w:sz w:val="24"/>
          <w:szCs w:val="24"/>
        </w:rPr>
      </w:pPr>
      <w:r w:rsidRPr="00F97DC7">
        <w:rPr>
          <w:rFonts w:ascii="Sylfaen" w:eastAsia="Calibri" w:hAnsi="Sylfaen" w:cs="Sylfaen"/>
          <w:b/>
          <w:color w:val="000000" w:themeColor="text1"/>
          <w:sz w:val="24"/>
          <w:szCs w:val="24"/>
          <w:lang w:val="ka-GE"/>
        </w:rPr>
        <w:t xml:space="preserve">2017-2020 წლების </w:t>
      </w:r>
      <w:r w:rsidRPr="00F97DC7">
        <w:rPr>
          <w:rFonts w:ascii="Sylfaen" w:eastAsia="Calibri" w:hAnsi="Sylfaen" w:cs="Sylfaen"/>
          <w:b/>
          <w:color w:val="000000" w:themeColor="text1"/>
          <w:sz w:val="24"/>
          <w:szCs w:val="24"/>
        </w:rPr>
        <w:t>სტრატეგიული</w:t>
      </w:r>
      <w:r w:rsidRPr="00F97DC7">
        <w:rPr>
          <w:rFonts w:ascii="Calibri" w:eastAsia="Calibri" w:hAnsi="Calibri" w:cs="Times New Roman"/>
          <w:b/>
          <w:color w:val="000000" w:themeColor="text1"/>
          <w:sz w:val="24"/>
          <w:szCs w:val="24"/>
        </w:rPr>
        <w:t xml:space="preserve"> </w:t>
      </w:r>
      <w:r w:rsidRPr="00F97DC7">
        <w:rPr>
          <w:rFonts w:ascii="Sylfaen" w:eastAsia="Calibri" w:hAnsi="Sylfaen" w:cs="Sylfaen"/>
          <w:b/>
          <w:color w:val="000000" w:themeColor="text1"/>
          <w:sz w:val="24"/>
          <w:szCs w:val="24"/>
        </w:rPr>
        <w:t>მიზნები</w:t>
      </w:r>
      <w:r w:rsidRPr="00F97DC7">
        <w:rPr>
          <w:rFonts w:ascii="Calibri" w:eastAsia="Calibri" w:hAnsi="Calibri" w:cs="Times New Roman"/>
          <w:b/>
          <w:color w:val="000000" w:themeColor="text1"/>
          <w:sz w:val="24"/>
          <w:szCs w:val="24"/>
        </w:rPr>
        <w:t xml:space="preserve"> </w:t>
      </w:r>
      <w:r w:rsidRPr="00F97DC7">
        <w:rPr>
          <w:rFonts w:ascii="Sylfaen" w:eastAsia="Calibri" w:hAnsi="Sylfaen" w:cs="Sylfaen"/>
          <w:b/>
          <w:color w:val="000000" w:themeColor="text1"/>
          <w:sz w:val="24"/>
          <w:szCs w:val="24"/>
        </w:rPr>
        <w:t>და</w:t>
      </w:r>
      <w:r w:rsidRPr="00F97DC7">
        <w:rPr>
          <w:rFonts w:ascii="Calibri" w:eastAsia="Calibri" w:hAnsi="Calibri" w:cs="Times New Roman"/>
          <w:b/>
          <w:color w:val="000000" w:themeColor="text1"/>
          <w:sz w:val="24"/>
          <w:szCs w:val="24"/>
        </w:rPr>
        <w:t xml:space="preserve"> </w:t>
      </w:r>
      <w:r w:rsidRPr="00F97DC7">
        <w:rPr>
          <w:rFonts w:ascii="Sylfaen" w:eastAsia="Calibri" w:hAnsi="Sylfaen" w:cs="Sylfaen"/>
          <w:b/>
          <w:color w:val="000000" w:themeColor="text1"/>
          <w:sz w:val="24"/>
          <w:szCs w:val="24"/>
        </w:rPr>
        <w:t>აქტიობები</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სივრცეში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სად</w:t>
      </w:r>
      <w:r w:rsidRPr="00F97DC7">
        <w:rPr>
          <w:rFonts w:ascii="Sylfaen" w:eastAsia="Times New Roman" w:hAnsi="Sylfaen" w:cs="Sylfaen"/>
          <w:color w:val="000000" w:themeColor="text1"/>
          <w:sz w:val="24"/>
          <w:szCs w:val="24"/>
          <w:lang w:val="ka-GE"/>
        </w:rPr>
        <w:t>ღ</w:t>
      </w:r>
      <w:r w:rsidRPr="00F97DC7">
        <w:rPr>
          <w:rFonts w:ascii="Sylfaen" w:eastAsia="Times New Roman" w:hAnsi="Sylfaen" w:cs="Sylfaen"/>
          <w:color w:val="000000" w:themeColor="text1"/>
          <w:sz w:val="24"/>
          <w:szCs w:val="24"/>
        </w:rPr>
        <w:t>ეისო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გამოწვევებიდან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გამომდინარე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წინამდებარე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ფარგლებში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მომდევ</w:t>
      </w:r>
      <w:r w:rsidRPr="00F97DC7">
        <w:rPr>
          <w:rFonts w:ascii="Sylfaen" w:eastAsia="Times New Roman" w:hAnsi="Sylfaen" w:cs="Sylfaen"/>
          <w:color w:val="000000" w:themeColor="text1"/>
          <w:sz w:val="24"/>
          <w:szCs w:val="24"/>
          <w:lang w:val="ka-GE"/>
        </w:rPr>
        <w:t>ნ</w:t>
      </w:r>
      <w:r w:rsidRPr="00F97DC7">
        <w:rPr>
          <w:rFonts w:ascii="Sylfaen" w:eastAsia="Times New Roman" w:hAnsi="Sylfaen" w:cs="Sylfaen"/>
          <w:color w:val="000000" w:themeColor="text1"/>
          <w:sz w:val="24"/>
          <w:szCs w:val="24"/>
        </w:rPr>
        <w:t>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ექვსწლიან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პერიოდში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ისახავს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კონცენტრირება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მოახდინოს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შემდეგ</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მიმართულებებზე</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spacing w:after="120" w:line="240" w:lineRule="auto"/>
        <w:jc w:val="both"/>
        <w:rPr>
          <w:rFonts w:ascii="Times New Roman" w:eastAsia="Times New Roman" w:hAnsi="Times New Roman" w:cs="Times New Roman"/>
          <w:b/>
          <w:color w:val="000000" w:themeColor="text1"/>
          <w:sz w:val="24"/>
          <w:szCs w:val="24"/>
        </w:rPr>
      </w:pPr>
      <w:r w:rsidRPr="00F97DC7">
        <w:rPr>
          <w:rFonts w:ascii="Sylfaen" w:eastAsia="Times New Roman" w:hAnsi="Sylfaen" w:cs="Times New Roman"/>
          <w:b/>
          <w:color w:val="000000" w:themeColor="text1"/>
          <w:sz w:val="24"/>
          <w:szCs w:val="24"/>
          <w:lang w:val="ka-GE"/>
        </w:rPr>
        <w:t>5</w:t>
      </w:r>
      <w:r w:rsidRPr="00F97DC7">
        <w:rPr>
          <w:rFonts w:ascii="Times New Roman" w:eastAsia="Times New Roman" w:hAnsi="Times New Roman" w:cs="Times New Roman"/>
          <w:b/>
          <w:color w:val="000000" w:themeColor="text1"/>
          <w:sz w:val="24"/>
          <w:szCs w:val="24"/>
        </w:rPr>
        <w:t xml:space="preserve">.1. </w:t>
      </w:r>
      <w:r w:rsidRPr="00F97DC7">
        <w:rPr>
          <w:rFonts w:ascii="Sylfaen" w:eastAsia="Times New Roman" w:hAnsi="Sylfaen" w:cs="Sylfaen"/>
          <w:b/>
          <w:color w:val="000000" w:themeColor="text1"/>
          <w:sz w:val="24"/>
          <w:szCs w:val="24"/>
        </w:rPr>
        <w:t>კვლევა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29C817B5" wp14:editId="7C423D83">
            <wp:simplePos x="0" y="0"/>
            <wp:positionH relativeFrom="column">
              <wp:posOffset>4497705</wp:posOffset>
            </wp:positionH>
            <wp:positionV relativeFrom="paragraph">
              <wp:posOffset>82550</wp:posOffset>
            </wp:positionV>
            <wp:extent cx="1659890" cy="1980565"/>
            <wp:effectExtent l="0" t="0" r="0" b="635"/>
            <wp:wrapSquare wrapText="bothSides"/>
            <wp:docPr id="33" name="Picture 33" descr="10659250_968702939822775_4778817506596841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59250_968702939822775_4778817506596841339_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89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პერიოდისთვის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მიზნად</w:t>
      </w:r>
      <w:r w:rsidRPr="00F97DC7">
        <w:rPr>
          <w:rFonts w:ascii="Times New Roman" w:eastAsia="Times New Roman" w:hAnsi="Times New Roman" w:cs="Times New Roman"/>
          <w:color w:val="000000" w:themeColor="text1"/>
          <w:sz w:val="24"/>
          <w:szCs w:val="24"/>
        </w:rPr>
        <w:t xml:space="preserve"> </w:t>
      </w:r>
      <w:proofErr w:type="gramStart"/>
      <w:r w:rsidRPr="00F97DC7">
        <w:rPr>
          <w:rFonts w:ascii="Sylfaen" w:eastAsia="Times New Roman" w:hAnsi="Sylfaen" w:cs="Sylfaen"/>
          <w:color w:val="000000" w:themeColor="text1"/>
          <w:sz w:val="24"/>
          <w:szCs w:val="24"/>
        </w:rPr>
        <w:t>ისახავს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კვლევითი</w:t>
      </w:r>
      <w:proofErr w:type="gramEnd"/>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გარემოს</w:t>
      </w:r>
      <w:r w:rsidRPr="00F97DC7">
        <w:rPr>
          <w:rFonts w:ascii="Sylfaen" w:eastAsia="Times New Roman" w:hAnsi="Sylfaen" w:cs="Times New Roman"/>
          <w:color w:val="000000" w:themeColor="text1"/>
          <w:sz w:val="24"/>
          <w:szCs w:val="24"/>
          <w:lang w:val="ka-GE"/>
        </w:rPr>
        <w:t xml:space="preserve"> გაფართოებას და იმ საერთაშორისო სტანდარტების უზრუნველყოფას, რომლებიც კვლევით საქმიანობას წაეყენება მეცნიერულ-ტექნიკური პროგრესის მიღწევების და კვლევების მეთოდოლოგიურ მოთხოვნებს თვალსაზისით, ამ მიმართულებით უნივერსიტეტის მისწრაფებაა: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Times New Roman"/>
          <w:color w:val="000000" w:themeColor="text1"/>
          <w:sz w:val="24"/>
          <w:szCs w:val="24"/>
          <w:lang w:val="ka-GE"/>
        </w:rPr>
        <w:t xml:space="preserve"> </w:t>
      </w:r>
      <w:r w:rsidRPr="00F97DC7">
        <w:rPr>
          <w:rFonts w:ascii="Sylfaen" w:eastAsia="Times New Roman" w:hAnsi="Sylfaen" w:cs="Sylfaen"/>
          <w:color w:val="000000" w:themeColor="text1"/>
          <w:sz w:val="24"/>
          <w:szCs w:val="24"/>
        </w:rPr>
        <w:t>შექმნას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აღნიშნულის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ადეკვატური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რელევანტურ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ორიენტირებული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ფინანსური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მხარდაჭერის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მექანიზმი</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შეფასების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განხორცილება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უწყვეტი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ხარისხიანი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სასწავლო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Sylfaen" w:eastAsia="Times New Roman" w:hAnsi="Sylfaen" w:cs="Sylfaen"/>
          <w:color w:val="000000" w:themeColor="text1"/>
          <w:sz w:val="24"/>
          <w:szCs w:val="24"/>
          <w:lang w:val="ka-GE"/>
        </w:rPr>
        <w:t xml:space="preserve"> წარმოება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აკადემიური პერსონალის </w:t>
      </w:r>
      <w:r w:rsidRPr="00F97DC7">
        <w:rPr>
          <w:rFonts w:ascii="Sylfaen" w:eastAsia="Times New Roman" w:hAnsi="Sylfaen" w:cs="Sylfaen"/>
          <w:color w:val="000000" w:themeColor="text1"/>
          <w:sz w:val="24"/>
          <w:szCs w:val="24"/>
        </w:rPr>
        <w:t>ფინანსური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სტიმულირ</w:t>
      </w:r>
      <w:r w:rsidRPr="00F97DC7">
        <w:rPr>
          <w:rFonts w:ascii="Sylfaen" w:eastAsia="Times New Roman" w:hAnsi="Sylfaen" w:cs="Sylfaen"/>
          <w:color w:val="000000" w:themeColor="text1"/>
          <w:sz w:val="24"/>
          <w:szCs w:val="24"/>
          <w:lang w:val="ka-GE"/>
        </w:rPr>
        <w:t>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სასწავლო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პროცესის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მაქსიმალური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ინტეგრაციის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ხელ</w:t>
      </w:r>
      <w:r w:rsidRPr="00F97DC7">
        <w:rPr>
          <w:rFonts w:ascii="Sylfaen" w:eastAsia="Times New Roman" w:hAnsi="Sylfaen" w:cs="Sylfaen"/>
          <w:color w:val="000000" w:themeColor="text1"/>
          <w:sz w:val="24"/>
          <w:szCs w:val="24"/>
          <w:lang w:val="ka-GE"/>
        </w:rPr>
        <w:t>შ</w:t>
      </w:r>
      <w:r w:rsidRPr="00F97DC7">
        <w:rPr>
          <w:rFonts w:ascii="Sylfaen" w:eastAsia="Times New Roman" w:hAnsi="Sylfaen" w:cs="Sylfaen"/>
          <w:color w:val="000000" w:themeColor="text1"/>
          <w:sz w:val="24"/>
          <w:szCs w:val="24"/>
        </w:rPr>
        <w:t>ეწყობა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მიღწევა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ერთის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მეცნიერულ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ტექნიკური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პროგრესის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მეორეს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ქვეყანაში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დაფინანსების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მხარდაჭერის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რეალობიდან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გამომდინარე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ადექვატური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შედეგიანი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პოლიტიკის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ჩამოყალიბება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წარმოება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სემინარების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შეხვედრების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კონფერენციების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ორგანიზება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პრესტიჟის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გავლენის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ამაღლება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Sylfaen" w:eastAsia="Times New Roman" w:hAnsi="Sylfaen" w:cs="Times New Roman"/>
          <w:color w:val="000000" w:themeColor="text1"/>
          <w:sz w:val="24"/>
          <w:szCs w:val="24"/>
          <w:lang w:val="ka-GE"/>
        </w:rPr>
        <w:t>-</w:t>
      </w:r>
      <w:r w:rsidRPr="00F97DC7">
        <w:rPr>
          <w:rFonts w:ascii="Sylfaen" w:eastAsia="Times New Roman" w:hAnsi="Sylfaen" w:cs="Sylfaen"/>
          <w:color w:val="000000" w:themeColor="text1"/>
          <w:sz w:val="24"/>
          <w:szCs w:val="24"/>
        </w:rPr>
        <w:t>კვლევით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სფეროში</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ახალ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ცოდნაზე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ხარისხზე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პრაქტიკული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შედეგის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მქონე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პროცესის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ხელშეწყობა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საზღვარგარეთის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წამყვან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w:t>
      </w:r>
      <w:r w:rsidRPr="00F97DC7">
        <w:rPr>
          <w:rFonts w:ascii="Sylfaen" w:eastAsia="Times New Roman" w:hAnsi="Sylfaen" w:cs="Sylfaen"/>
          <w:color w:val="000000" w:themeColor="text1"/>
          <w:sz w:val="24"/>
          <w:szCs w:val="24"/>
          <w:lang w:val="ka-GE"/>
        </w:rPr>
        <w:t>ს</w:t>
      </w:r>
      <w:r w:rsidRPr="00F97DC7">
        <w:rPr>
          <w:rFonts w:ascii="Sylfaen" w:eastAsia="Times New Roman" w:hAnsi="Sylfaen" w:cs="Sylfaen"/>
          <w:color w:val="000000" w:themeColor="text1"/>
          <w:sz w:val="24"/>
          <w:szCs w:val="24"/>
        </w:rPr>
        <w:t>იტეტებთან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ცენტრებთან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თანამშრომლობა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ახალგაზრდა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მკვლევარების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პროფესიული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სრულყოფის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ახალგაზრდა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მეცნიერ</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მკვლევართა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მხარდა</w:t>
      </w:r>
      <w:r w:rsidRPr="00F97DC7">
        <w:rPr>
          <w:rFonts w:ascii="Sylfaen" w:eastAsia="Times New Roman" w:hAnsi="Sylfaen" w:cs="Sylfaen"/>
          <w:color w:val="000000" w:themeColor="text1"/>
          <w:sz w:val="24"/>
          <w:szCs w:val="24"/>
          <w:lang w:val="ka-GE"/>
        </w:rPr>
        <w:t>მ</w:t>
      </w:r>
      <w:r w:rsidRPr="00F97DC7">
        <w:rPr>
          <w:rFonts w:ascii="Sylfaen" w:eastAsia="Times New Roman" w:hAnsi="Sylfaen" w:cs="Sylfaen"/>
          <w:color w:val="000000" w:themeColor="text1"/>
          <w:sz w:val="24"/>
          <w:szCs w:val="24"/>
        </w:rPr>
        <w:t>ჭერი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პროგრამების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ხელშეწყობა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განხორციელება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სტაჟირება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ერთობლივი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მიწვევა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გაცვლა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შ</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უნივერსიტეტში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კონფერენციების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სკოლა</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სემინარების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საზაფხული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სკოლების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ორგანიზება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უნივერსიტეტში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მოქმედი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ცენტრების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ინსტიტუტების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პოტენციალის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გაძლიერება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კოორდინაცია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ინტერდისციპლინური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წახალისება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მეცნიერების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კომერციალიზაცია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მნიშვნელობის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გაზრდის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კონტაქტების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გაზრდა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ბიზნეს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სექტორთან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ავრობო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ა</w:t>
      </w:r>
      <w:r w:rsidRPr="00F97DC7">
        <w:rPr>
          <w:rFonts w:ascii="Sylfaen" w:eastAsia="Times New Roman" w:hAnsi="Sylfaen" w:cs="Sylfaen"/>
          <w:color w:val="000000" w:themeColor="text1"/>
          <w:sz w:val="24"/>
          <w:szCs w:val="24"/>
        </w:rPr>
        <w:t>რასამთავრობო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ორგანიზაციებთან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სხვა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არასაუნივერსიტეტო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ცენტრებთან</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საერთაშორისო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თანამშრომლობის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შემუშავება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ფარგლებში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w:t>
      </w:r>
      <w:r w:rsidRPr="00F97DC7">
        <w:rPr>
          <w:rFonts w:ascii="Sylfaen" w:eastAsia="Times New Roman" w:hAnsi="Sylfaen" w:cs="Sylfaen"/>
          <w:color w:val="000000" w:themeColor="text1"/>
          <w:sz w:val="24"/>
          <w:szCs w:val="24"/>
          <w:lang w:val="ka-GE"/>
        </w:rPr>
        <w:t>ღე</w:t>
      </w:r>
      <w:r w:rsidRPr="00F97DC7">
        <w:rPr>
          <w:rFonts w:ascii="Sylfaen" w:eastAsia="Times New Roman" w:hAnsi="Sylfaen" w:cs="Sylfaen"/>
          <w:color w:val="000000" w:themeColor="text1"/>
          <w:sz w:val="24"/>
          <w:szCs w:val="24"/>
        </w:rPr>
        <w:t>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სფეროების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პოტენციალის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შეფასება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lastRenderedPageBreak/>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შედეგების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შიდა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საუნივერსიტეტო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აუდიტორიის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წინ</w:t>
      </w:r>
      <w:r w:rsidRPr="00F97DC7">
        <w:rPr>
          <w:rFonts w:ascii="Sylfaen" w:eastAsia="Times New Roman" w:hAnsi="Sylfaen" w:cs="Sylfaen"/>
          <w:color w:val="000000" w:themeColor="text1"/>
          <w:sz w:val="24"/>
          <w:szCs w:val="24"/>
          <w:lang w:val="ka-GE"/>
        </w:rPr>
        <w:t>ა</w:t>
      </w:r>
      <w:r w:rsidRPr="00F97DC7">
        <w:rPr>
          <w:rFonts w:ascii="Sylfaen" w:eastAsia="Times New Roman" w:hAnsi="Sylfaen" w:cs="Sylfaen"/>
          <w:color w:val="000000" w:themeColor="text1"/>
          <w:sz w:val="24"/>
          <w:szCs w:val="24"/>
        </w:rPr>
        <w:t>შე</w:t>
      </w:r>
      <w:r w:rsidRPr="00F97DC7">
        <w:rPr>
          <w:rFonts w:ascii="Sylfaen" w:eastAsia="Times New Roman" w:hAnsi="Sylfaen" w:cs="Sylfaen"/>
          <w:color w:val="000000" w:themeColor="text1"/>
          <w:sz w:val="24"/>
          <w:szCs w:val="24"/>
          <w:lang w:val="ka-GE"/>
        </w:rPr>
        <w:t xml:space="preserve"> წარდგენა და პოპულარიზაცია;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კვლევითი საქმიანობის პროცესში </w:t>
      </w:r>
      <w:r w:rsidRPr="00F97DC7">
        <w:rPr>
          <w:rFonts w:ascii="Sylfaen" w:eastAsia="Times New Roman" w:hAnsi="Sylfaen" w:cs="Sylfaen"/>
          <w:color w:val="000000" w:themeColor="text1"/>
          <w:sz w:val="24"/>
          <w:szCs w:val="24"/>
        </w:rPr>
        <w:t>რეალური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საჯაროობის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ჩართულობის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ახალი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ნოვატორული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ხერხების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საშუალებით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დისციპლინათაშორისი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მოკლევადიანი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ჯგუფების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კლასტერების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შექმნა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პროექტების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ფარგლებში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ჯგუფების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ხელშეწყობა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საშუალებას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მისცემს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დროული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ადექვატური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რეაგირებისათვის</w:t>
      </w:r>
      <w:r w:rsidRPr="00F97DC7">
        <w:rPr>
          <w:rFonts w:ascii="Sylfaen" w:eastAsia="Times New Roman" w:hAnsi="Sylfaen" w:cs="Sylfaen"/>
          <w:color w:val="000000" w:themeColor="text1"/>
          <w:sz w:val="24"/>
          <w:szCs w:val="24"/>
          <w:lang w:val="ka-GE"/>
        </w:rPr>
        <w:t xml:space="preserve"> დღევანდელ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სწრაფად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ცვალებად</w:t>
      </w:r>
      <w:r w:rsidRPr="00F97DC7">
        <w:rPr>
          <w:rFonts w:ascii="Sylfaen" w:eastAsia="Times New Roman" w:hAnsi="Sylfaen" w:cs="Sylfaen"/>
          <w:color w:val="000000" w:themeColor="text1"/>
          <w:sz w:val="24"/>
          <w:szCs w:val="24"/>
          <w:lang w:val="ka-GE"/>
        </w:rPr>
        <w:t xml:space="preserve"> სამყაროში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პრობლემური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საკი</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ხების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თემების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მიმართ</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დოქტორანტების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Sylfaen" w:eastAsia="Times New Roman" w:hAnsi="Sylfaen" w:cs="Sylfaen"/>
          <w:color w:val="000000" w:themeColor="text1"/>
          <w:sz w:val="24"/>
          <w:szCs w:val="24"/>
          <w:lang w:val="ka-GE"/>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სამეცნიერო</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კვლევითი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ურთიერთ </w:t>
      </w:r>
      <w:r w:rsidRPr="00F97DC7">
        <w:rPr>
          <w:rFonts w:ascii="Sylfaen" w:eastAsia="Times New Roman" w:hAnsi="Sylfaen" w:cs="Sylfaen"/>
          <w:color w:val="000000" w:themeColor="text1"/>
          <w:sz w:val="24"/>
          <w:szCs w:val="24"/>
        </w:rPr>
        <w:t>თანამშრომლობის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გაზრდა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numPr>
          <w:ilvl w:val="1"/>
          <w:numId w:val="13"/>
        </w:numPr>
        <w:spacing w:after="120" w:line="240" w:lineRule="auto"/>
        <w:jc w:val="both"/>
        <w:rPr>
          <w:rFonts w:ascii="Sylfaen" w:eastAsia="Times New Roman" w:hAnsi="Sylfaen" w:cs="Sylfaen"/>
          <w:b/>
          <w:color w:val="000000" w:themeColor="text1"/>
          <w:sz w:val="24"/>
          <w:szCs w:val="24"/>
        </w:rPr>
      </w:pPr>
      <w:r w:rsidRPr="00F97DC7">
        <w:rPr>
          <w:rFonts w:ascii="Sylfaen" w:eastAsia="Times New Roman" w:hAnsi="Sylfaen" w:cs="Sylfaen"/>
          <w:b/>
          <w:color w:val="000000" w:themeColor="text1"/>
          <w:sz w:val="24"/>
          <w:szCs w:val="24"/>
        </w:rPr>
        <w:t>ხარისხიანი</w:t>
      </w:r>
      <w:r w:rsidRPr="00F97DC7">
        <w:rPr>
          <w:rFonts w:ascii="Sylfaen" w:eastAsia="Times New Roman" w:hAnsi="Sylfaen" w:cs="Sylfaen"/>
          <w:b/>
          <w:color w:val="000000" w:themeColor="text1"/>
          <w:sz w:val="24"/>
          <w:szCs w:val="24"/>
          <w:lang w:val="ka-GE"/>
        </w:rPr>
        <w:t xml:space="preserve"> სწავლა-</w:t>
      </w:r>
      <w:r w:rsidRPr="00F97DC7">
        <w:rPr>
          <w:rFonts w:ascii="Sylfaen" w:eastAsia="Times New Roman" w:hAnsi="Sylfaen" w:cs="Sylfaen"/>
          <w:b/>
          <w:color w:val="000000" w:themeColor="text1"/>
          <w:sz w:val="24"/>
          <w:szCs w:val="24"/>
        </w:rPr>
        <w:t>სწავლება</w:t>
      </w:r>
    </w:p>
    <w:p w:rsidR="004D2101" w:rsidRPr="00F97DC7" w:rsidRDefault="004D2101" w:rsidP="004D2101">
      <w:pPr>
        <w:spacing w:after="120" w:line="240" w:lineRule="auto"/>
        <w:jc w:val="both"/>
        <w:rPr>
          <w:rFonts w:ascii="Times New Roman" w:eastAsia="Times New Roman" w:hAnsi="Times New Roman" w:cs="Times New Roman"/>
          <w:b/>
          <w:color w:val="000000" w:themeColor="text1"/>
          <w:sz w:val="24"/>
          <w:szCs w:val="24"/>
        </w:rPr>
      </w:pP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143EC4BA" wp14:editId="470DCA0B">
            <wp:simplePos x="0" y="0"/>
            <wp:positionH relativeFrom="column">
              <wp:posOffset>194310</wp:posOffset>
            </wp:positionH>
            <wp:positionV relativeFrom="paragraph">
              <wp:posOffset>440055</wp:posOffset>
            </wp:positionV>
            <wp:extent cx="2443480" cy="1628775"/>
            <wp:effectExtent l="0" t="0" r="0" b="9525"/>
            <wp:wrapSquare wrapText="bothSides"/>
            <wp:docPr id="32" name="Picture 32" descr="16-seqtemberi-swavlis-dawyeb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seqtemberi-swavlis-dawyeba-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4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სამოქმედო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პერიოდში</w:t>
      </w:r>
      <w:r w:rsidRPr="00F97DC7">
        <w:rPr>
          <w:rFonts w:ascii="Sylfaen" w:eastAsia="Times New Roman" w:hAnsi="Sylfaen" w:cs="Sylfaen"/>
          <w:color w:val="000000" w:themeColor="text1"/>
          <w:sz w:val="24"/>
          <w:szCs w:val="24"/>
          <w:lang w:val="ka-GE"/>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ერთ</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ერთ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მთავარ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მიმართულება</w:t>
      </w:r>
      <w:r w:rsidRPr="00F97DC7">
        <w:rPr>
          <w:rFonts w:ascii="Sylfaen" w:eastAsia="Times New Roman" w:hAnsi="Sylfaen" w:cs="Sylfaen"/>
          <w:color w:val="000000" w:themeColor="text1"/>
          <w:sz w:val="24"/>
          <w:szCs w:val="24"/>
          <w:lang w:val="ka-GE"/>
        </w:rPr>
        <w:t>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დარჩე</w:t>
      </w:r>
      <w:r w:rsidRPr="00F97DC7">
        <w:rPr>
          <w:rFonts w:ascii="Sylfaen" w:eastAsia="Times New Roman" w:hAnsi="Sylfaen" w:cs="Sylfaen"/>
          <w:color w:val="000000" w:themeColor="text1"/>
          <w:sz w:val="24"/>
          <w:szCs w:val="24"/>
        </w:rPr>
        <w:t>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გამოიყენოს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შეიმუშაოს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დანერგოს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მიდგომ</w:t>
      </w:r>
      <w:r w:rsidRPr="00F97DC7">
        <w:rPr>
          <w:rFonts w:ascii="Sylfaen" w:eastAsia="Times New Roman" w:hAnsi="Sylfaen" w:cs="Sylfaen"/>
          <w:color w:val="000000" w:themeColor="text1"/>
          <w:sz w:val="24"/>
          <w:szCs w:val="24"/>
          <w:lang w:val="ka-GE"/>
        </w:rPr>
        <w:t>ე</w:t>
      </w:r>
      <w:r w:rsidRPr="00F97DC7">
        <w:rPr>
          <w:rFonts w:ascii="Sylfaen" w:eastAsia="Times New Roman" w:hAnsi="Sylfaen" w:cs="Sylfaen"/>
          <w:color w:val="000000" w:themeColor="text1"/>
          <w:sz w:val="24"/>
          <w:szCs w:val="24"/>
        </w:rPr>
        <w:t>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ოდები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რომლებიც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უზრუნველყოფენ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დაფუძნებული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ცოდნის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გაპრაქტიკულების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გამომუშავებას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რამაც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საშუალება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მისცეს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მიიღოს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თეორიულ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პრაქტიკული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ხასიათის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ცოდნა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ჩვევები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ღირებულებები</w:t>
      </w:r>
      <w:r w:rsidRPr="00F97DC7">
        <w:rPr>
          <w:rFonts w:ascii="Sylfaen" w:eastAsia="Times New Roman" w:hAnsi="Sylfaen" w:cs="Sylfaen"/>
          <w:color w:val="000000" w:themeColor="text1"/>
          <w:sz w:val="24"/>
          <w:szCs w:val="24"/>
          <w:lang w:val="ka-GE"/>
        </w:rPr>
        <w:t>,</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ადექვატური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პროფესიული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გამბედაობა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spacing w:after="120" w:line="240" w:lineRule="auto"/>
        <w:jc w:val="both"/>
        <w:rPr>
          <w:rFonts w:ascii="Times New Roman" w:eastAsia="Times New Roman" w:hAnsi="Times New Roman" w:cs="Times New Roman"/>
          <w:b/>
          <w:i/>
          <w:color w:val="000000" w:themeColor="text1"/>
          <w:sz w:val="24"/>
          <w:szCs w:val="24"/>
        </w:rPr>
      </w:pPr>
      <w:r w:rsidRPr="00F97DC7">
        <w:rPr>
          <w:rFonts w:ascii="Times New Roman" w:eastAsia="Times New Roman" w:hAnsi="Times New Roman" w:cs="Times New Roman"/>
          <w:b/>
          <w:i/>
          <w:noProof/>
          <w:color w:val="000000" w:themeColor="text1"/>
          <w:sz w:val="24"/>
          <w:szCs w:val="24"/>
        </w:rPr>
        <w:drawing>
          <wp:anchor distT="0" distB="0" distL="114300" distR="114300" simplePos="0" relativeHeight="251663360" behindDoc="1" locked="0" layoutInCell="1" allowOverlap="1" wp14:anchorId="770CE3DB" wp14:editId="448E3CEC">
            <wp:simplePos x="0" y="0"/>
            <wp:positionH relativeFrom="column">
              <wp:posOffset>3851910</wp:posOffset>
            </wp:positionH>
            <wp:positionV relativeFrom="paragraph">
              <wp:posOffset>41275</wp:posOffset>
            </wp:positionV>
            <wp:extent cx="2258695" cy="1890395"/>
            <wp:effectExtent l="0" t="0" r="8255" b="0"/>
            <wp:wrapTight wrapText="bothSides">
              <wp:wrapPolygon edited="0">
                <wp:start x="0" y="0"/>
                <wp:lineTo x="0" y="21332"/>
                <wp:lineTo x="21497" y="21332"/>
                <wp:lineTo x="21497" y="0"/>
                <wp:lineTo x="0" y="0"/>
              </wp:wrapPolygon>
            </wp:wrapTight>
            <wp:docPr id="31" name="Picture 31" descr="10351915_890756347617435_17398587830197057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51915_890756347617435_1739858783019705746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69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b/>
          <w:i/>
          <w:color w:val="000000" w:themeColor="text1"/>
          <w:sz w:val="24"/>
          <w:szCs w:val="24"/>
        </w:rPr>
        <w:t>ამ</w:t>
      </w:r>
      <w:r w:rsidRPr="00F97DC7">
        <w:rPr>
          <w:rFonts w:ascii="Times New Roman" w:eastAsia="Times New Roman" w:hAnsi="Times New Roman" w:cs="Times New Roman"/>
          <w:b/>
          <w:i/>
          <w:color w:val="000000" w:themeColor="text1"/>
          <w:sz w:val="24"/>
          <w:szCs w:val="24"/>
        </w:rPr>
        <w:t xml:space="preserve"> </w:t>
      </w:r>
      <w:r w:rsidRPr="00F97DC7">
        <w:rPr>
          <w:rFonts w:ascii="Sylfaen" w:eastAsia="Times New Roman" w:hAnsi="Sylfaen" w:cs="Sylfaen"/>
          <w:b/>
          <w:i/>
          <w:color w:val="000000" w:themeColor="text1"/>
          <w:sz w:val="24"/>
          <w:szCs w:val="24"/>
        </w:rPr>
        <w:t>მიმართულებამ</w:t>
      </w:r>
      <w:r w:rsidRPr="00F97DC7">
        <w:rPr>
          <w:rFonts w:ascii="Times New Roman" w:eastAsia="Times New Roman" w:hAnsi="Times New Roman" w:cs="Times New Roman"/>
          <w:b/>
          <w:i/>
          <w:color w:val="000000" w:themeColor="text1"/>
          <w:sz w:val="24"/>
          <w:szCs w:val="24"/>
        </w:rPr>
        <w:t xml:space="preserve"> </w:t>
      </w:r>
      <w:r w:rsidRPr="00F97DC7">
        <w:rPr>
          <w:rFonts w:ascii="Sylfaen" w:eastAsia="Times New Roman" w:hAnsi="Sylfaen" w:cs="Sylfaen"/>
          <w:b/>
          <w:i/>
          <w:color w:val="000000" w:themeColor="text1"/>
          <w:sz w:val="24"/>
          <w:szCs w:val="24"/>
        </w:rPr>
        <w:t>უნდა</w:t>
      </w:r>
      <w:r w:rsidRPr="00F97DC7">
        <w:rPr>
          <w:rFonts w:ascii="Times New Roman" w:eastAsia="Times New Roman" w:hAnsi="Times New Roman" w:cs="Times New Roman"/>
          <w:b/>
          <w:i/>
          <w:color w:val="000000" w:themeColor="text1"/>
          <w:sz w:val="24"/>
          <w:szCs w:val="24"/>
        </w:rPr>
        <w:t xml:space="preserve"> </w:t>
      </w:r>
      <w:r w:rsidRPr="00F97DC7">
        <w:rPr>
          <w:rFonts w:ascii="Sylfaen" w:eastAsia="Times New Roman" w:hAnsi="Sylfaen" w:cs="Sylfaen"/>
          <w:b/>
          <w:i/>
          <w:color w:val="000000" w:themeColor="text1"/>
          <w:sz w:val="24"/>
          <w:szCs w:val="24"/>
        </w:rPr>
        <w:t>მოიცვას</w:t>
      </w:r>
      <w:r w:rsidRPr="00F97DC7">
        <w:rPr>
          <w:rFonts w:ascii="Times New Roman" w:eastAsia="Times New Roman" w:hAnsi="Times New Roman" w:cs="Times New Roman"/>
          <w:b/>
          <w:i/>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ხარისხის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მონიტორინგის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შეუფერხებელი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უწყვეტად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ფუნქციონირებადი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სისტემის</w:t>
      </w:r>
      <w:r w:rsidRPr="00F97DC7">
        <w:rPr>
          <w:rFonts w:ascii="Sylfaen" w:eastAsia="Times New Roman" w:hAnsi="Sylfaen" w:cs="Times New Roman"/>
          <w:color w:val="000000" w:themeColor="text1"/>
          <w:sz w:val="24"/>
          <w:szCs w:val="24"/>
          <w:lang w:val="ka-GE"/>
        </w:rPr>
        <w:t xml:space="preserve"> მუდმივი განვითარება და სრულყოფა;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ხარისხის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სამსახურის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სტრუქტურული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ფუნქციონალური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ოპტიმიზაცია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საფაკულტეტო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საუნივერსიტეტო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დონეზე</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პროცესის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მართვის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სისტემის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სრულყოფის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ღონისძიებათა</w:t>
      </w:r>
      <w:r w:rsidRPr="00F97DC7">
        <w:rPr>
          <w:rFonts w:ascii="Sylfaen" w:eastAsia="Times New Roman" w:hAnsi="Sylfaen" w:cs="Sylfaen"/>
          <w:color w:val="000000" w:themeColor="text1"/>
          <w:sz w:val="24"/>
          <w:szCs w:val="24"/>
          <w:lang w:val="ka-GE"/>
        </w:rPr>
        <w:t xml:space="preserve"> სტრატეგიის შემუშავება და შესაბამისი ღონისძიებების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გატარება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ისეთი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მეთოდების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შემუშავება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რომლებიც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უზრუნველყოფენ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სასწავლო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პროცესს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სადაც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შესაძლებელი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იქნება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კვლევაზე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დაფუძნებული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სისტემურობა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lastRenderedPageBreak/>
        <w:t>ისეთი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სასწავლო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დანერგვა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რ</w:t>
      </w:r>
      <w:r w:rsidRPr="00F97DC7">
        <w:rPr>
          <w:rFonts w:ascii="Sylfaen" w:eastAsia="Times New Roman" w:hAnsi="Sylfaen" w:cs="Sylfaen"/>
          <w:color w:val="000000" w:themeColor="text1"/>
          <w:sz w:val="24"/>
          <w:szCs w:val="24"/>
        </w:rPr>
        <w:t>ომელიც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სრულად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გაითვალისწინებს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გამოცდილებებს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ამასთან</w:t>
      </w:r>
      <w:r w:rsidRPr="00F97DC7">
        <w:rPr>
          <w:rFonts w:ascii="Times New Roman" w:eastAsia="Times New Roman" w:hAnsi="Times New Roman" w:cs="Times New Roman"/>
          <w:color w:val="000000" w:themeColor="text1"/>
          <w:sz w:val="24"/>
          <w:szCs w:val="24"/>
        </w:rPr>
        <w:t xml:space="preserve">, </w:t>
      </w:r>
      <w:proofErr w:type="gramStart"/>
      <w:r w:rsidRPr="00F97DC7">
        <w:rPr>
          <w:rFonts w:ascii="Sylfaen" w:eastAsia="Times New Roman" w:hAnsi="Sylfaen" w:cs="Sylfaen"/>
          <w:color w:val="000000" w:themeColor="text1"/>
          <w:sz w:val="24"/>
          <w:szCs w:val="24"/>
        </w:rPr>
        <w:t>წაახალისებს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ისეთი</w:t>
      </w:r>
      <w:proofErr w:type="gramEnd"/>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ინიცირებას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რომელიც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დაფუძნებული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იქნება</w:t>
      </w:r>
      <w:r w:rsidRPr="00F97DC7">
        <w:rPr>
          <w:rFonts w:ascii="Sylfaen" w:eastAsia="Times New Roman" w:hAnsi="Sylfaen" w:cs="Sylfaen"/>
          <w:color w:val="000000" w:themeColor="text1"/>
          <w:sz w:val="24"/>
          <w:szCs w:val="24"/>
          <w:lang w:val="ka-GE"/>
        </w:rPr>
        <w:t xml:space="preserve"> საკუთრივ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პრაქტიკულ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გამოცდილებაზე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მოემსახურე</w:t>
      </w:r>
      <w:r w:rsidRPr="00F97DC7">
        <w:rPr>
          <w:rFonts w:ascii="Sylfaen" w:eastAsia="Times New Roman" w:hAnsi="Sylfaen" w:cs="Sylfaen"/>
          <w:color w:val="000000" w:themeColor="text1"/>
          <w:sz w:val="24"/>
          <w:szCs w:val="24"/>
          <w:lang w:val="ka-GE"/>
        </w:rPr>
        <w:t>ბ</w:t>
      </w:r>
      <w:r w:rsidRPr="00F97DC7">
        <w:rPr>
          <w:rFonts w:ascii="Sylfaen" w:eastAsia="Times New Roman" w:hAnsi="Sylfaen" w:cs="Sylfaen"/>
          <w:color w:val="000000" w:themeColor="text1"/>
          <w:sz w:val="24"/>
          <w:szCs w:val="24"/>
        </w:rPr>
        <w:t>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პრობლემური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თეორიულ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პრაქტიკული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თანამედროვე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ინოვაციური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გამოყენება</w:t>
      </w:r>
      <w:r w:rsidRPr="00F97DC7">
        <w:rPr>
          <w:rFonts w:ascii="Sylfaen" w:eastAsia="Times New Roman" w:hAnsi="Sylfaen" w:cs="Sylfaen"/>
          <w:color w:val="000000" w:themeColor="text1"/>
          <w:sz w:val="24"/>
          <w:szCs w:val="24"/>
          <w:lang w:val="ka-GE"/>
        </w:rPr>
        <w:t>-</w:t>
      </w:r>
      <w:r w:rsidRPr="00F97DC7">
        <w:rPr>
          <w:rFonts w:ascii="Sylfaen" w:eastAsia="Times New Roman" w:hAnsi="Sylfaen" w:cs="Sylfaen"/>
          <w:color w:val="000000" w:themeColor="text1"/>
          <w:sz w:val="24"/>
          <w:szCs w:val="24"/>
        </w:rPr>
        <w:t>დანერგვას</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შექმნას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არსებული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პროგრამებისა</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ახალი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შესაძლებლობები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მობილობის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სრულყოფის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ბაზარზე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ორიენტირებულობის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დასაქმების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Times New Roman"/>
          <w:color w:val="000000" w:themeColor="text1"/>
          <w:sz w:val="24"/>
          <w:szCs w:val="24"/>
          <w:lang w:val="ka-GE"/>
        </w:rPr>
        <w:t xml:space="preserve">მეტი </w:t>
      </w:r>
      <w:r w:rsidRPr="00F97DC7">
        <w:rPr>
          <w:rFonts w:ascii="Sylfaen" w:eastAsia="Times New Roman" w:hAnsi="Sylfaen" w:cs="Sylfaen"/>
          <w:color w:val="000000" w:themeColor="text1"/>
          <w:sz w:val="24"/>
          <w:szCs w:val="24"/>
        </w:rPr>
        <w:t>პერსპექტივის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ჩარ</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ულობის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თვალსაზრისით</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Sylfaen" w:eastAsia="Times New Roman" w:hAnsi="Sylfaen" w:cs="Sylfaen"/>
          <w:color w:val="000000" w:themeColor="text1"/>
          <w:sz w:val="24"/>
          <w:szCs w:val="24"/>
        </w:rPr>
        <w:t>შექმნას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სწავლა</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თანამედროვე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ტექნოლოგიების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შეუფერხებელი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ფართო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გამოყენების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შესაძლებლობა</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1FC40706" wp14:editId="3E4E2A20">
            <wp:simplePos x="0" y="0"/>
            <wp:positionH relativeFrom="column">
              <wp:posOffset>-22225</wp:posOffset>
            </wp:positionH>
            <wp:positionV relativeFrom="paragraph">
              <wp:posOffset>210185</wp:posOffset>
            </wp:positionV>
            <wp:extent cx="2635885" cy="1751965"/>
            <wp:effectExtent l="0" t="0" r="0" b="635"/>
            <wp:wrapSquare wrapText="bothSides"/>
            <wp:docPr id="30" name="Picture 30" descr="10345780_900017666691303_3460870531864215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45780_900017666691303_3460870531864215535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88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rPr>
        <w:t>სისტემატურად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შეაფასოს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განავითაროს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თეორიული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პრაქტიკული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კოორდინაციის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Sylfaen" w:eastAsia="Times New Roman" w:hAnsi="Sylfaen" w:cs="Sylfaen"/>
          <w:color w:val="000000" w:themeColor="text1"/>
          <w:sz w:val="24"/>
          <w:szCs w:val="24"/>
          <w:lang w:val="ka-GE"/>
        </w:rPr>
        <w:t>ა</w:t>
      </w:r>
      <w:r w:rsidRPr="00F97DC7">
        <w:rPr>
          <w:rFonts w:ascii="Sylfaen" w:eastAsia="Times New Roman" w:hAnsi="Sylfaen" w:cs="Sylfaen"/>
          <w:color w:val="000000" w:themeColor="text1"/>
          <w:sz w:val="24"/>
          <w:szCs w:val="24"/>
        </w:rPr>
        <w:t>ხლოების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საკითხები</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Sylfaen"/>
          <w:color w:val="000000" w:themeColor="text1"/>
          <w:sz w:val="24"/>
          <w:szCs w:val="24"/>
        </w:rPr>
        <w:t>სადოქტორო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პროგრამების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განვითარება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თანამედროვე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სტანდარტების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მოთხოვნების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შესაბამისად</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rPr>
      </w:pPr>
    </w:p>
    <w:p w:rsidR="004D2101" w:rsidRPr="00F97DC7" w:rsidRDefault="004D2101" w:rsidP="004D2101">
      <w:pPr>
        <w:numPr>
          <w:ilvl w:val="1"/>
          <w:numId w:val="13"/>
        </w:num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სტუდენტური განვითარება</w:t>
      </w:r>
      <w:r w:rsidRPr="00F97DC7">
        <w:rPr>
          <w:rFonts w:ascii="Sylfaen" w:eastAsia="Times New Roman" w:hAnsi="Sylfaen" w:cs="Times New Roman"/>
          <w:b/>
          <w:color w:val="000000" w:themeColor="text1"/>
          <w:sz w:val="24"/>
          <w:szCs w:val="24"/>
        </w:rPr>
        <w:t xml:space="preserve"> </w:t>
      </w:r>
      <w:r w:rsidRPr="00F97DC7">
        <w:rPr>
          <w:rFonts w:ascii="Sylfaen" w:eastAsia="Times New Roman" w:hAnsi="Sylfaen" w:cs="Times New Roman"/>
          <w:b/>
          <w:color w:val="000000" w:themeColor="text1"/>
          <w:sz w:val="24"/>
          <w:szCs w:val="24"/>
          <w:lang w:val="ka-GE"/>
        </w:rPr>
        <w:t>და მხარდაჭერა</w:t>
      </w:r>
    </w:p>
    <w:p w:rsidR="004D2101" w:rsidRPr="00F97DC7" w:rsidRDefault="004D2101" w:rsidP="004D2101">
      <w:pPr>
        <w:widowControl w:val="0"/>
        <w:autoSpaceDE w:val="0"/>
        <w:autoSpaceDN w:val="0"/>
        <w:adjustRightInd w:val="0"/>
        <w:spacing w:after="0" w:line="240" w:lineRule="auto"/>
        <w:jc w:val="both"/>
        <w:rPr>
          <w:rFonts w:ascii="Sylfaen" w:eastAsia="Times New Roman" w:hAnsi="Sylfaen" w:cs="Courier New"/>
          <w:color w:val="000000" w:themeColor="text1"/>
          <w:sz w:val="24"/>
          <w:szCs w:val="24"/>
          <w:lang w:val="ka-GE" w:eastAsia="ru-RU"/>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87936" behindDoc="0" locked="0" layoutInCell="1" allowOverlap="1" wp14:anchorId="57B2E943" wp14:editId="05AB8ECD">
            <wp:simplePos x="0" y="0"/>
            <wp:positionH relativeFrom="column">
              <wp:posOffset>3137535</wp:posOffset>
            </wp:positionH>
            <wp:positionV relativeFrom="paragraph">
              <wp:posOffset>2508885</wp:posOffset>
            </wp:positionV>
            <wp:extent cx="2930525" cy="1955800"/>
            <wp:effectExtent l="0" t="0" r="3175" b="6350"/>
            <wp:wrapSquare wrapText="bothSides"/>
            <wp:docPr id="29" name="Picture 29" descr="ra-sad-rod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sad-rodis-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86912" behindDoc="1" locked="0" layoutInCell="1" allowOverlap="1" wp14:anchorId="219211AF" wp14:editId="7BBD3DCA">
            <wp:simplePos x="0" y="0"/>
            <wp:positionH relativeFrom="column">
              <wp:posOffset>-27940</wp:posOffset>
            </wp:positionH>
            <wp:positionV relativeFrom="paragraph">
              <wp:posOffset>430530</wp:posOffset>
            </wp:positionV>
            <wp:extent cx="2950210" cy="1966595"/>
            <wp:effectExtent l="0" t="0" r="2540" b="0"/>
            <wp:wrapSquare wrapText="bothSides"/>
            <wp:docPr id="28" name="Picture 28" descr="16-seqtemberi-swavlis-dawyeb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seqtemberi-swavlis-dawyeba-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21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lang w:eastAsia="ru-RU"/>
        </w:rPr>
        <w:t>ქაუ</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ორიენტირებულია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სტუდენტებს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val="ka-GE" w:eastAsia="ru-RU"/>
        </w:rPr>
        <w:t>შ</w:t>
      </w:r>
      <w:r w:rsidRPr="00F97DC7">
        <w:rPr>
          <w:rFonts w:ascii="Sylfaen" w:eastAsia="Times New Roman" w:hAnsi="Sylfaen" w:cs="Sylfaen"/>
          <w:color w:val="000000" w:themeColor="text1"/>
          <w:sz w:val="24"/>
          <w:szCs w:val="24"/>
          <w:lang w:eastAsia="ru-RU"/>
        </w:rPr>
        <w:t>ესთავაზოს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ისე</w:t>
      </w:r>
      <w:r w:rsidRPr="00F97DC7">
        <w:rPr>
          <w:rFonts w:ascii="Sylfaen" w:eastAsia="Times New Roman" w:hAnsi="Sylfaen" w:cs="Sylfaen"/>
          <w:color w:val="000000" w:themeColor="text1"/>
          <w:sz w:val="24"/>
          <w:szCs w:val="24"/>
          <w:lang w:val="ka-GE" w:eastAsia="ru-RU"/>
        </w:rPr>
        <w:t>თ</w:t>
      </w:r>
      <w:r w:rsidRPr="00F97DC7">
        <w:rPr>
          <w:rFonts w:ascii="Sylfaen" w:eastAsia="Times New Roman" w:hAnsi="Sylfaen" w:cs="Sylfaen"/>
          <w:color w:val="000000" w:themeColor="text1"/>
          <w:sz w:val="24"/>
          <w:szCs w:val="24"/>
          <w:lang w:eastAsia="ru-RU"/>
        </w:rPr>
        <w:t>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განათლება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რომელსაც</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შეუძლია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შეცვალოს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მათი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საზოგადოების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ცხოვრება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უკეთესი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მომავლისაკენ</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Courier New"/>
          <w:color w:val="000000" w:themeColor="text1"/>
          <w:sz w:val="24"/>
          <w:szCs w:val="24"/>
          <w:lang w:val="ka-GE" w:eastAsia="ru-RU"/>
        </w:rPr>
        <w:t>ა</w:t>
      </w:r>
      <w:r w:rsidRPr="00F97DC7">
        <w:rPr>
          <w:rFonts w:ascii="Sylfaen" w:eastAsia="Times New Roman" w:hAnsi="Sylfaen" w:cs="Sylfaen"/>
          <w:color w:val="000000" w:themeColor="text1"/>
          <w:sz w:val="24"/>
          <w:szCs w:val="24"/>
          <w:lang w:eastAsia="ru-RU"/>
        </w:rPr>
        <w:t>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ამოცანიდან</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გამომდინარე</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უნივერსიტეტი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ყველა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მა</w:t>
      </w:r>
      <w:r w:rsidRPr="00F97DC7">
        <w:rPr>
          <w:rFonts w:ascii="Sylfaen" w:eastAsia="Times New Roman" w:hAnsi="Sylfaen" w:cs="Sylfaen"/>
          <w:color w:val="000000" w:themeColor="text1"/>
          <w:sz w:val="24"/>
          <w:szCs w:val="24"/>
          <w:lang w:val="ka-GE" w:eastAsia="ru-RU"/>
        </w:rPr>
        <w:t>თ</w:t>
      </w:r>
      <w:r w:rsidRPr="00F97DC7">
        <w:rPr>
          <w:rFonts w:ascii="Sylfaen" w:eastAsia="Times New Roman" w:hAnsi="Sylfaen" w:cs="Sylfaen"/>
          <w:color w:val="000000" w:themeColor="text1"/>
          <w:sz w:val="24"/>
          <w:szCs w:val="24"/>
          <w:lang w:eastAsia="ru-RU"/>
        </w:rPr>
        <w:t>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val="ka-GE" w:eastAsia="ru-RU"/>
        </w:rPr>
        <w:t>შ</w:t>
      </w:r>
      <w:r w:rsidRPr="00F97DC7">
        <w:rPr>
          <w:rFonts w:ascii="Sylfaen" w:eastAsia="Times New Roman" w:hAnsi="Sylfaen" w:cs="Sylfaen"/>
          <w:color w:val="000000" w:themeColor="text1"/>
          <w:sz w:val="24"/>
          <w:szCs w:val="24"/>
          <w:lang w:eastAsia="ru-RU"/>
        </w:rPr>
        <w:t>ესა</w:t>
      </w:r>
      <w:r w:rsidRPr="00F97DC7">
        <w:rPr>
          <w:rFonts w:ascii="Sylfaen" w:eastAsia="Times New Roman" w:hAnsi="Sylfaen" w:cs="Sylfaen"/>
          <w:color w:val="000000" w:themeColor="text1"/>
          <w:sz w:val="24"/>
          <w:szCs w:val="24"/>
          <w:lang w:val="ka-GE" w:eastAsia="ru-RU"/>
        </w:rPr>
        <w:t>ძ</w:t>
      </w:r>
      <w:r w:rsidRPr="00F97DC7">
        <w:rPr>
          <w:rFonts w:ascii="Sylfaen" w:eastAsia="Times New Roman" w:hAnsi="Sylfaen" w:cs="Sylfaen"/>
          <w:color w:val="000000" w:themeColor="text1"/>
          <w:sz w:val="24"/>
          <w:szCs w:val="24"/>
          <w:lang w:eastAsia="ru-RU"/>
        </w:rPr>
        <w:t>ლებლობებიდან</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გამომდინარე</w:t>
      </w:r>
      <w:r w:rsidRPr="00F97DC7">
        <w:rPr>
          <w:rFonts w:ascii="Sylfaen" w:eastAsia="Times New Roman" w:hAnsi="Sylfaen" w:cs="Sylfaen"/>
          <w:color w:val="000000" w:themeColor="text1"/>
          <w:sz w:val="24"/>
          <w:szCs w:val="24"/>
          <w:lang w:val="ka-GE" w:eastAsia="ru-RU"/>
        </w:rPr>
        <w:t>,</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Courier New"/>
          <w:color w:val="000000" w:themeColor="text1"/>
          <w:sz w:val="24"/>
          <w:szCs w:val="24"/>
          <w:lang w:val="ka-GE" w:eastAsia="ru-RU"/>
        </w:rPr>
        <w:t>ს</w:t>
      </w:r>
      <w:r w:rsidRPr="00F97DC7">
        <w:rPr>
          <w:rFonts w:ascii="Sylfaen" w:eastAsia="Times New Roman" w:hAnsi="Sylfaen" w:cs="Sylfaen"/>
          <w:color w:val="000000" w:themeColor="text1"/>
          <w:sz w:val="24"/>
          <w:szCs w:val="24"/>
          <w:lang w:eastAsia="ru-RU"/>
        </w:rPr>
        <w:t>თავაზობს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თანაბარ</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val="ka-GE" w:eastAsia="ru-RU"/>
        </w:rPr>
        <w:t>შ</w:t>
      </w:r>
      <w:r w:rsidRPr="00F97DC7">
        <w:rPr>
          <w:rFonts w:ascii="Sylfaen" w:eastAsia="Times New Roman" w:hAnsi="Sylfaen" w:cs="Sylfaen"/>
          <w:color w:val="000000" w:themeColor="text1"/>
          <w:sz w:val="24"/>
          <w:szCs w:val="24"/>
          <w:lang w:eastAsia="ru-RU"/>
        </w:rPr>
        <w:t>ანსს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გამოიყენოს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უნივერსიტეტის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შესაძლებლობები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იყოს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კონკურენტუნარიანი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დასაქმების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ბაზარზე</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მოახდინოს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გავლენა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შეცვალოს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მოვლენები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საკუ</w:t>
      </w:r>
      <w:r w:rsidRPr="00F97DC7">
        <w:rPr>
          <w:rFonts w:ascii="Sylfaen" w:eastAsia="Times New Roman" w:hAnsi="Sylfaen" w:cs="Sylfaen"/>
          <w:color w:val="000000" w:themeColor="text1"/>
          <w:sz w:val="24"/>
          <w:szCs w:val="24"/>
          <w:lang w:val="ka-GE" w:eastAsia="ru-RU"/>
        </w:rPr>
        <w:t>თ</w:t>
      </w:r>
      <w:r w:rsidRPr="00F97DC7">
        <w:rPr>
          <w:rFonts w:ascii="Sylfaen" w:eastAsia="Times New Roman" w:hAnsi="Sylfaen" w:cs="Sylfaen"/>
          <w:color w:val="000000" w:themeColor="text1"/>
          <w:sz w:val="24"/>
          <w:szCs w:val="24"/>
          <w:lang w:eastAsia="ru-RU"/>
        </w:rPr>
        <w:t>არი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საზოგადოებრივი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ინტერესების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val="ka-GE" w:eastAsia="ru-RU"/>
        </w:rPr>
        <w:t>შ</w:t>
      </w:r>
      <w:r w:rsidRPr="00F97DC7">
        <w:rPr>
          <w:rFonts w:ascii="Sylfaen" w:eastAsia="Times New Roman" w:hAnsi="Sylfaen" w:cs="Sylfaen"/>
          <w:color w:val="000000" w:themeColor="text1"/>
          <w:sz w:val="24"/>
          <w:szCs w:val="24"/>
          <w:lang w:eastAsia="ru-RU"/>
        </w:rPr>
        <w:t>ესაბამისად</w:t>
      </w:r>
      <w:r w:rsidRPr="00F97DC7">
        <w:rPr>
          <w:rFonts w:ascii="Courier New" w:eastAsia="Times New Roman" w:hAnsi="Courier New" w:cs="Courier New"/>
          <w:color w:val="000000" w:themeColor="text1"/>
          <w:sz w:val="24"/>
          <w:szCs w:val="24"/>
          <w:lang w:eastAsia="ru-RU"/>
        </w:rPr>
        <w:t>.</w:t>
      </w:r>
    </w:p>
    <w:p w:rsidR="004D2101" w:rsidRPr="00F97DC7" w:rsidRDefault="004D2101" w:rsidP="004D2101">
      <w:pPr>
        <w:widowControl w:val="0"/>
        <w:autoSpaceDE w:val="0"/>
        <w:autoSpaceDN w:val="0"/>
        <w:adjustRightInd w:val="0"/>
        <w:spacing w:after="0" w:line="240" w:lineRule="auto"/>
        <w:jc w:val="both"/>
        <w:rPr>
          <w:rFonts w:ascii="Sylfaen" w:eastAsia="Times New Roman" w:hAnsi="Sylfaen" w:cs="Courier New"/>
          <w:color w:val="000000" w:themeColor="text1"/>
          <w:sz w:val="24"/>
          <w:szCs w:val="24"/>
          <w:lang w:val="ka-GE" w:eastAsia="ru-RU"/>
        </w:rPr>
      </w:pPr>
    </w:p>
    <w:p w:rsidR="004D2101" w:rsidRPr="00F97DC7" w:rsidRDefault="004D2101" w:rsidP="004D2101">
      <w:pPr>
        <w:widowControl w:val="0"/>
        <w:autoSpaceDE w:val="0"/>
        <w:autoSpaceDN w:val="0"/>
        <w:adjustRightInd w:val="0"/>
        <w:spacing w:after="0" w:line="240" w:lineRule="auto"/>
        <w:jc w:val="both"/>
        <w:rPr>
          <w:rFonts w:ascii="Courier New" w:eastAsia="Times New Roman" w:hAnsi="Courier New" w:cs="Courier New"/>
          <w:color w:val="000000" w:themeColor="text1"/>
          <w:sz w:val="24"/>
          <w:szCs w:val="24"/>
          <w:lang w:eastAsia="ru-RU"/>
        </w:rPr>
      </w:pPr>
      <w:r w:rsidRPr="00F97DC7">
        <w:rPr>
          <w:rFonts w:ascii="Sylfaen" w:eastAsia="Times New Roman" w:hAnsi="Sylfaen" w:cs="Sylfaen"/>
          <w:color w:val="000000" w:themeColor="text1"/>
          <w:sz w:val="24"/>
          <w:szCs w:val="24"/>
          <w:lang w:eastAsia="ru-RU"/>
        </w:rPr>
        <w:t>უნივერსიტეტი</w:t>
      </w:r>
      <w:r w:rsidRPr="00F97DC7">
        <w:rPr>
          <w:rFonts w:ascii="Courier New" w:eastAsia="Times New Roman" w:hAnsi="Courier New" w:cs="Courier New"/>
          <w:color w:val="000000" w:themeColor="text1"/>
          <w:sz w:val="24"/>
          <w:szCs w:val="24"/>
          <w:lang w:eastAsia="ru-RU"/>
        </w:rPr>
        <w:t xml:space="preserve"> </w:t>
      </w:r>
      <w:proofErr w:type="gramStart"/>
      <w:r w:rsidRPr="00F97DC7">
        <w:rPr>
          <w:rFonts w:ascii="Sylfaen" w:eastAsia="Times New Roman" w:hAnsi="Sylfaen" w:cs="Sylfaen"/>
          <w:color w:val="000000" w:themeColor="text1"/>
          <w:sz w:val="24"/>
          <w:szCs w:val="24"/>
          <w:lang w:eastAsia="ru-RU"/>
        </w:rPr>
        <w:t>ამ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მიმართულებას</w:t>
      </w:r>
      <w:proofErr w:type="gramEnd"/>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მიიჩნევს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საქმიანობის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w:t>
      </w:r>
      <w:r w:rsidRPr="00F97DC7">
        <w:rPr>
          <w:rFonts w:ascii="Sylfaen" w:eastAsia="Times New Roman" w:hAnsi="Sylfaen" w:cs="Sylfaen"/>
          <w:color w:val="000000" w:themeColor="text1"/>
          <w:sz w:val="24"/>
          <w:szCs w:val="24"/>
          <w:lang w:val="ka-GE" w:eastAsia="ru-RU"/>
        </w:rPr>
        <w:t>თ</w:t>
      </w:r>
      <w:r w:rsidRPr="00F97DC7">
        <w:rPr>
          <w:rFonts w:ascii="Sylfaen" w:eastAsia="Times New Roman" w:hAnsi="Sylfaen" w:cs="Sylfaen"/>
          <w:color w:val="000000" w:themeColor="text1"/>
          <w:sz w:val="24"/>
          <w:szCs w:val="24"/>
          <w:lang w:eastAsia="ru-RU"/>
        </w:rPr>
        <w:t>ავარ</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მაგისტრალად</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გარემოებათა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გათვალისწინებით</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რომ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ზოგადად</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უნივერსიტეტის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პრესტიჟი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რეიტინგი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სწორედ</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კონკურენტუნარიანი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სტუდენტის</w:t>
      </w:r>
      <w:r w:rsidRPr="00F97DC7">
        <w:rPr>
          <w:rFonts w:ascii="Sylfaen" w:eastAsia="Times New Roman" w:hAnsi="Sylfaen" w:cs="Sylfaen"/>
          <w:color w:val="000000" w:themeColor="text1"/>
          <w:sz w:val="24"/>
          <w:szCs w:val="24"/>
          <w:lang w:val="ka-GE" w:eastAsia="ru-RU"/>
        </w:rPr>
        <w:t>,</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კურსდამთავრებული</w:t>
      </w:r>
      <w:r w:rsidRPr="00F97DC7">
        <w:rPr>
          <w:rFonts w:ascii="Sylfaen" w:eastAsia="Times New Roman" w:hAnsi="Sylfaen" w:cs="Sylfaen"/>
          <w:color w:val="000000" w:themeColor="text1"/>
          <w:sz w:val="24"/>
          <w:szCs w:val="24"/>
          <w:lang w:val="ka-GE" w:eastAsia="ru-RU"/>
        </w:rPr>
        <w:t>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წარმატებაზე</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კეთ</w:t>
      </w:r>
      <w:r w:rsidRPr="00F97DC7">
        <w:rPr>
          <w:rFonts w:ascii="Sylfaen" w:eastAsia="Times New Roman" w:hAnsi="Sylfaen" w:cs="Sylfaen"/>
          <w:color w:val="000000" w:themeColor="text1"/>
          <w:sz w:val="24"/>
          <w:szCs w:val="24"/>
          <w:lang w:val="ka-GE" w:eastAsia="ru-RU"/>
        </w:rPr>
        <w:t>ი</w:t>
      </w:r>
      <w:r w:rsidRPr="00F97DC7">
        <w:rPr>
          <w:rFonts w:ascii="Sylfaen" w:eastAsia="Times New Roman" w:hAnsi="Sylfaen" w:cs="Sylfaen"/>
          <w:color w:val="000000" w:themeColor="text1"/>
          <w:sz w:val="24"/>
          <w:szCs w:val="24"/>
          <w:lang w:eastAsia="ru-RU"/>
        </w:rPr>
        <w:t>ლგანწყობაზე</w:t>
      </w:r>
      <w:r w:rsidRPr="00F97DC7">
        <w:rPr>
          <w:rFonts w:ascii="Sylfaen" w:eastAsia="Times New Roman" w:hAnsi="Sylfaen" w:cs="Sylfaen"/>
          <w:color w:val="000000" w:themeColor="text1"/>
          <w:sz w:val="24"/>
          <w:szCs w:val="24"/>
          <w:lang w:val="ka-GE" w:eastAsia="ru-RU"/>
        </w:rPr>
        <w:t>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დამიკიდებული</w:t>
      </w:r>
      <w:r w:rsidRPr="00F97DC7">
        <w:rPr>
          <w:rFonts w:ascii="Courier New" w:eastAsia="Times New Roman" w:hAnsi="Courier New" w:cs="Courier New"/>
          <w:color w:val="000000" w:themeColor="text1"/>
          <w:sz w:val="24"/>
          <w:szCs w:val="24"/>
          <w:lang w:eastAsia="ru-RU"/>
        </w:rPr>
        <w:t>.</w:t>
      </w:r>
    </w:p>
    <w:p w:rsidR="004D2101" w:rsidRPr="00F97DC7" w:rsidRDefault="004D2101" w:rsidP="004D2101">
      <w:pPr>
        <w:widowControl w:val="0"/>
        <w:autoSpaceDE w:val="0"/>
        <w:autoSpaceDN w:val="0"/>
        <w:adjustRightInd w:val="0"/>
        <w:spacing w:after="0" w:line="240" w:lineRule="auto"/>
        <w:rPr>
          <w:rFonts w:ascii="Courier New" w:eastAsia="Times New Roman" w:hAnsi="Courier New" w:cs="Courier New"/>
          <w:color w:val="000000" w:themeColor="text1"/>
          <w:sz w:val="24"/>
          <w:szCs w:val="24"/>
          <w:lang w:eastAsia="ru-RU"/>
        </w:rPr>
      </w:pPr>
    </w:p>
    <w:p w:rsidR="004D2101" w:rsidRPr="00F97DC7" w:rsidRDefault="004D2101" w:rsidP="004D2101">
      <w:pPr>
        <w:widowControl w:val="0"/>
        <w:autoSpaceDE w:val="0"/>
        <w:autoSpaceDN w:val="0"/>
        <w:adjustRightInd w:val="0"/>
        <w:spacing w:after="0" w:line="240" w:lineRule="auto"/>
        <w:rPr>
          <w:rFonts w:ascii="Courier New" w:eastAsia="Times New Roman" w:hAnsi="Courier New" w:cs="Courier New"/>
          <w:b/>
          <w:color w:val="000000" w:themeColor="text1"/>
          <w:sz w:val="24"/>
          <w:szCs w:val="24"/>
          <w:lang w:eastAsia="ru-RU"/>
        </w:rPr>
      </w:pPr>
      <w:r w:rsidRPr="00F97DC7">
        <w:rPr>
          <w:rFonts w:ascii="Sylfaen" w:eastAsia="Times New Roman" w:hAnsi="Sylfaen" w:cs="Sylfaen"/>
          <w:b/>
          <w:color w:val="000000" w:themeColor="text1"/>
          <w:sz w:val="24"/>
          <w:szCs w:val="24"/>
          <w:lang w:eastAsia="ru-RU"/>
        </w:rPr>
        <w:t>ამისთვის</w:t>
      </w:r>
      <w:r w:rsidRPr="00F97DC7">
        <w:rPr>
          <w:rFonts w:ascii="Courier New" w:eastAsia="Times New Roman" w:hAnsi="Courier New" w:cs="Courier New"/>
          <w:b/>
          <w:color w:val="000000" w:themeColor="text1"/>
          <w:sz w:val="24"/>
          <w:szCs w:val="24"/>
          <w:lang w:eastAsia="ru-RU"/>
        </w:rPr>
        <w:t>:</w:t>
      </w:r>
    </w:p>
    <w:p w:rsidR="004D2101" w:rsidRPr="00F97DC7" w:rsidRDefault="004D2101" w:rsidP="004D2101">
      <w:pPr>
        <w:widowControl w:val="0"/>
        <w:autoSpaceDE w:val="0"/>
        <w:autoSpaceDN w:val="0"/>
        <w:adjustRightInd w:val="0"/>
        <w:spacing w:after="0" w:line="240" w:lineRule="auto"/>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9"/>
        </w:numPr>
        <w:autoSpaceDE w:val="0"/>
        <w:autoSpaceDN w:val="0"/>
        <w:adjustRightInd w:val="0"/>
        <w:spacing w:after="200" w:line="276" w:lineRule="auto"/>
        <w:ind w:left="360"/>
        <w:contextualSpacing/>
        <w:jc w:val="both"/>
        <w:rPr>
          <w:rFonts w:ascii="Courier New" w:eastAsia="Times New Roman" w:hAnsi="Courier New" w:cs="Courier New"/>
          <w:color w:val="000000" w:themeColor="text1"/>
          <w:sz w:val="24"/>
          <w:szCs w:val="24"/>
          <w:lang w:eastAsia="ru-RU"/>
        </w:rPr>
      </w:pPr>
      <w:r w:rsidRPr="00F97DC7">
        <w:rPr>
          <w:rFonts w:ascii="Sylfaen" w:eastAsia="Times New Roman" w:hAnsi="Sylfaen" w:cs="Sylfaen"/>
          <w:color w:val="000000" w:themeColor="text1"/>
          <w:sz w:val="24"/>
          <w:szCs w:val="24"/>
          <w:lang w:eastAsia="ru-RU"/>
        </w:rPr>
        <w:t>ქაუ</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უპირველესად</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სტუდენტებს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lastRenderedPageBreak/>
        <w:t>სთავაზობს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მოწინავე</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კონკურენტუნარიან</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Courier New"/>
          <w:color w:val="000000" w:themeColor="text1"/>
          <w:sz w:val="24"/>
          <w:szCs w:val="24"/>
          <w:lang w:val="ka-GE" w:eastAsia="ru-RU"/>
        </w:rPr>
        <w:t xml:space="preserve">საგანმანათლებლო </w:t>
      </w:r>
      <w:r w:rsidRPr="00F97DC7">
        <w:rPr>
          <w:rFonts w:ascii="Sylfaen" w:eastAsia="Times New Roman" w:hAnsi="Sylfaen" w:cs="Sylfaen"/>
          <w:color w:val="000000" w:themeColor="text1"/>
          <w:sz w:val="24"/>
          <w:szCs w:val="24"/>
          <w:lang w:eastAsia="ru-RU"/>
        </w:rPr>
        <w:t>პროგრამებს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რომელთა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შემუშავება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ერთის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მხრივ</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უზრუნველყოფილია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შესაბამისი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დარგის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წამყვანი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მეცნიერების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შესაბამისი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სფეროს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დამსაქმებლების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თავად</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მონაწილეობით</w:t>
      </w:r>
      <w:r w:rsidRPr="00F97DC7">
        <w:rPr>
          <w:rFonts w:ascii="Sylfaen" w:eastAsia="Times New Roman" w:hAnsi="Sylfaen" w:cs="Courier New"/>
          <w:color w:val="000000" w:themeColor="text1"/>
          <w:sz w:val="24"/>
          <w:szCs w:val="24"/>
          <w:lang w:val="ka-GE" w:eastAsia="ru-RU"/>
        </w:rPr>
        <w:t>;</w:t>
      </w:r>
      <w:r w:rsidRPr="00F97DC7">
        <w:rPr>
          <w:rFonts w:ascii="Courier New" w:eastAsia="Times New Roman" w:hAnsi="Courier New" w:cs="Courier New"/>
          <w:color w:val="000000" w:themeColor="text1"/>
          <w:sz w:val="24"/>
          <w:szCs w:val="24"/>
          <w:lang w:eastAsia="ru-RU"/>
        </w:rPr>
        <w:t xml:space="preserve"> </w:t>
      </w:r>
    </w:p>
    <w:p w:rsidR="004D2101" w:rsidRPr="00F97DC7" w:rsidRDefault="004D2101" w:rsidP="004D2101">
      <w:pPr>
        <w:widowControl w:val="0"/>
        <w:numPr>
          <w:ilvl w:val="0"/>
          <w:numId w:val="9"/>
        </w:numPr>
        <w:autoSpaceDE w:val="0"/>
        <w:autoSpaceDN w:val="0"/>
        <w:adjustRightInd w:val="0"/>
        <w:spacing w:after="200" w:line="276" w:lineRule="auto"/>
        <w:ind w:left="360"/>
        <w:contextualSpacing/>
        <w:jc w:val="both"/>
        <w:rPr>
          <w:rFonts w:ascii="Courier New" w:eastAsia="Times New Roman" w:hAnsi="Courier New" w:cs="Courier New"/>
          <w:color w:val="000000" w:themeColor="text1"/>
          <w:sz w:val="24"/>
          <w:szCs w:val="24"/>
          <w:lang w:eastAsia="ru-RU"/>
        </w:rPr>
      </w:pPr>
      <w:r w:rsidRPr="00F97DC7">
        <w:rPr>
          <w:rFonts w:ascii="Sylfaen" w:eastAsia="Times New Roman" w:hAnsi="Sylfaen" w:cs="Sylfaen"/>
          <w:color w:val="000000" w:themeColor="text1"/>
          <w:sz w:val="24"/>
          <w:szCs w:val="24"/>
          <w:lang w:eastAsia="ru-RU"/>
        </w:rPr>
        <w:t>სამოქმედო</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პერიოდისათვის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კიდევ</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უფრო</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სრულყოფილი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ჩართულობის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თვა</w:t>
      </w:r>
      <w:r w:rsidRPr="00F97DC7">
        <w:rPr>
          <w:rFonts w:ascii="Sylfaen" w:eastAsia="Times New Roman" w:hAnsi="Sylfaen" w:cs="Sylfaen"/>
          <w:color w:val="000000" w:themeColor="text1"/>
          <w:sz w:val="24"/>
          <w:szCs w:val="24"/>
          <w:lang w:val="ka-GE" w:eastAsia="ru-RU"/>
        </w:rPr>
        <w:t>ლ</w:t>
      </w:r>
      <w:r w:rsidRPr="00F97DC7">
        <w:rPr>
          <w:rFonts w:ascii="Sylfaen" w:eastAsia="Times New Roman" w:hAnsi="Sylfaen" w:cs="Sylfaen"/>
          <w:color w:val="000000" w:themeColor="text1"/>
          <w:sz w:val="24"/>
          <w:szCs w:val="24"/>
          <w:lang w:eastAsia="ru-RU"/>
        </w:rPr>
        <w:t>საზრისით</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უფრო</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მას</w:t>
      </w:r>
      <w:r w:rsidRPr="00F97DC7">
        <w:rPr>
          <w:rFonts w:ascii="Sylfaen" w:eastAsia="Times New Roman" w:hAnsi="Sylfaen" w:cs="Sylfaen"/>
          <w:color w:val="000000" w:themeColor="text1"/>
          <w:sz w:val="24"/>
          <w:szCs w:val="24"/>
          <w:lang w:val="ka-GE" w:eastAsia="ru-RU"/>
        </w:rPr>
        <w:t>შტ</w:t>
      </w:r>
      <w:r w:rsidRPr="00F97DC7">
        <w:rPr>
          <w:rFonts w:ascii="Sylfaen" w:eastAsia="Times New Roman" w:hAnsi="Sylfaen" w:cs="Sylfaen"/>
          <w:color w:val="000000" w:themeColor="text1"/>
          <w:sz w:val="24"/>
          <w:szCs w:val="24"/>
          <w:lang w:eastAsia="ru-RU"/>
        </w:rPr>
        <w:t>აბური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გახდება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პროგრამების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შემუშავების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არსებული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მექანიზმი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ამასთან</w:t>
      </w:r>
      <w:r w:rsidRPr="00F97DC7">
        <w:rPr>
          <w:rFonts w:ascii="Sylfaen" w:eastAsia="Times New Roman" w:hAnsi="Sylfaen" w:cs="Sylfaen"/>
          <w:color w:val="000000" w:themeColor="text1"/>
          <w:sz w:val="24"/>
          <w:szCs w:val="24"/>
          <w:lang w:val="ka-GE" w:eastAsia="ru-RU"/>
        </w:rPr>
        <w:t>,</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ეს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მექანიზმი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კიდევ</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უფრო</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მეტ</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val="ka-GE" w:eastAsia="ru-RU"/>
        </w:rPr>
        <w:t>შ</w:t>
      </w:r>
      <w:r w:rsidRPr="00F97DC7">
        <w:rPr>
          <w:rFonts w:ascii="Sylfaen" w:eastAsia="Times New Roman" w:hAnsi="Sylfaen" w:cs="Sylfaen"/>
          <w:color w:val="000000" w:themeColor="text1"/>
          <w:sz w:val="24"/>
          <w:szCs w:val="24"/>
          <w:lang w:eastAsia="ru-RU"/>
        </w:rPr>
        <w:t>ესაძლებლობას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მისცემს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w:t>
      </w:r>
      <w:r w:rsidRPr="00F97DC7">
        <w:rPr>
          <w:rFonts w:ascii="Sylfaen" w:eastAsia="Times New Roman" w:hAnsi="Sylfaen" w:cs="Sylfaen"/>
          <w:color w:val="000000" w:themeColor="text1"/>
          <w:sz w:val="24"/>
          <w:szCs w:val="24"/>
          <w:lang w:val="ka-GE" w:eastAsia="ru-RU"/>
        </w:rPr>
        <w:t>ტ</w:t>
      </w:r>
      <w:r w:rsidRPr="00F97DC7">
        <w:rPr>
          <w:rFonts w:ascii="Sylfaen" w:eastAsia="Times New Roman" w:hAnsi="Sylfaen" w:cs="Sylfaen"/>
          <w:color w:val="000000" w:themeColor="text1"/>
          <w:sz w:val="24"/>
          <w:szCs w:val="24"/>
          <w:lang w:eastAsia="ru-RU"/>
        </w:rPr>
        <w:t>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მისი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პროფესიული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ინტერესებისა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დასაქმების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პერსპექტივის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გათვალისწინებით</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მოახდინოს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გავლენა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პროგრამის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შინ</w:t>
      </w:r>
      <w:r w:rsidRPr="00F97DC7">
        <w:rPr>
          <w:rFonts w:ascii="Sylfaen" w:eastAsia="Times New Roman" w:hAnsi="Sylfaen" w:cs="Sylfaen"/>
          <w:color w:val="000000" w:themeColor="text1"/>
          <w:sz w:val="24"/>
          <w:szCs w:val="24"/>
          <w:lang w:val="ka-GE" w:eastAsia="ru-RU"/>
        </w:rPr>
        <w:t>ა</w:t>
      </w:r>
      <w:r w:rsidRPr="00F97DC7">
        <w:rPr>
          <w:rFonts w:ascii="Sylfaen" w:eastAsia="Times New Roman" w:hAnsi="Sylfaen" w:cs="Sylfaen"/>
          <w:color w:val="000000" w:themeColor="text1"/>
          <w:sz w:val="24"/>
          <w:szCs w:val="24"/>
          <w:lang w:eastAsia="ru-RU"/>
        </w:rPr>
        <w:t>არსსა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Courier New"/>
          <w:color w:val="000000" w:themeColor="text1"/>
          <w:sz w:val="24"/>
          <w:szCs w:val="24"/>
          <w:lang w:val="ka-GE" w:eastAsia="ru-RU"/>
        </w:rPr>
        <w:t>ა</w:t>
      </w:r>
      <w:r w:rsidRPr="00F97DC7">
        <w:rPr>
          <w:rFonts w:ascii="Sylfaen" w:eastAsia="Times New Roman" w:hAnsi="Sylfaen" w:cs="Sylfaen"/>
          <w:color w:val="000000" w:themeColor="text1"/>
          <w:sz w:val="24"/>
          <w:szCs w:val="24"/>
          <w:lang w:eastAsia="ru-RU"/>
        </w:rPr>
        <w:t>რქიტექტონიკაზ</w:t>
      </w:r>
      <w:r w:rsidRPr="00F97DC7">
        <w:rPr>
          <w:rFonts w:ascii="Sylfaen" w:eastAsia="Times New Roman" w:hAnsi="Sylfaen" w:cs="Sylfaen"/>
          <w:color w:val="000000" w:themeColor="text1"/>
          <w:sz w:val="24"/>
          <w:szCs w:val="24"/>
          <w:lang w:val="ka-GE" w:eastAsia="ru-RU"/>
        </w:rPr>
        <w:t>ე;</w:t>
      </w:r>
    </w:p>
    <w:p w:rsidR="004D2101" w:rsidRPr="00F97DC7" w:rsidRDefault="004D2101" w:rsidP="004D2101">
      <w:pPr>
        <w:widowControl w:val="0"/>
        <w:autoSpaceDE w:val="0"/>
        <w:autoSpaceDN w:val="0"/>
        <w:adjustRightInd w:val="0"/>
        <w:spacing w:after="200" w:line="276" w:lineRule="auto"/>
        <w:contextualSpacing/>
        <w:jc w:val="both"/>
        <w:rPr>
          <w:rFonts w:ascii="Sylfaen" w:eastAsia="Times New Roman" w:hAnsi="Sylfaen" w:cs="Sylfaen"/>
          <w:color w:val="000000" w:themeColor="text1"/>
          <w:sz w:val="24"/>
          <w:szCs w:val="24"/>
          <w:lang w:val="ka-GE" w:eastAsia="ru-RU"/>
        </w:rPr>
      </w:pPr>
    </w:p>
    <w:p w:rsidR="004D2101" w:rsidRPr="00F97DC7" w:rsidRDefault="004D2101" w:rsidP="004D2101">
      <w:pPr>
        <w:widowControl w:val="0"/>
        <w:autoSpaceDE w:val="0"/>
        <w:autoSpaceDN w:val="0"/>
        <w:adjustRightInd w:val="0"/>
        <w:spacing w:after="200" w:line="276" w:lineRule="auto"/>
        <w:contextualSpacing/>
        <w:jc w:val="both"/>
        <w:rPr>
          <w:rFonts w:ascii="Courier New" w:eastAsia="Times New Roman" w:hAnsi="Courier New" w:cs="Courier New"/>
          <w:color w:val="000000" w:themeColor="text1"/>
          <w:sz w:val="24"/>
          <w:szCs w:val="24"/>
          <w:lang w:eastAsia="ru-RU"/>
        </w:rPr>
      </w:pPr>
    </w:p>
    <w:p w:rsidR="004D2101" w:rsidRPr="00F97DC7" w:rsidRDefault="004D2101" w:rsidP="004D2101">
      <w:pPr>
        <w:widowControl w:val="0"/>
        <w:numPr>
          <w:ilvl w:val="0"/>
          <w:numId w:val="9"/>
        </w:numPr>
        <w:autoSpaceDE w:val="0"/>
        <w:autoSpaceDN w:val="0"/>
        <w:adjustRightInd w:val="0"/>
        <w:spacing w:after="200" w:line="276" w:lineRule="auto"/>
        <w:ind w:left="360"/>
        <w:contextualSpacing/>
        <w:jc w:val="both"/>
        <w:rPr>
          <w:rFonts w:ascii="Courier New" w:eastAsia="Times New Roman" w:hAnsi="Courier New" w:cs="Courier New"/>
          <w:color w:val="000000" w:themeColor="text1"/>
          <w:sz w:val="24"/>
          <w:szCs w:val="24"/>
          <w:lang w:eastAsia="ru-RU"/>
        </w:rPr>
      </w:pPr>
      <w:r w:rsidRPr="00F97DC7">
        <w:rPr>
          <w:rFonts w:ascii="Sylfaen" w:eastAsia="Times New Roman" w:hAnsi="Sylfaen" w:cs="Sylfaen"/>
          <w:color w:val="000000" w:themeColor="text1"/>
          <w:sz w:val="24"/>
          <w:szCs w:val="24"/>
          <w:lang w:eastAsia="ru-RU"/>
        </w:rPr>
        <w:t>ექვსწლიანი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სტრატეგიული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პერიოდის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განმავლობაში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უნივერსიტეტი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შეიმუშავებს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ღონისძიებათა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გეგმას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რათა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უფრო</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მომზიდველი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გახადოს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უნივერსიტეტი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როგორც</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სტუდენტების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ასევე</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პოტენციური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სტუდენტებისათვის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გეგმამ</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უნდა</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გაითვალისწინოს</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ისეთი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აქტიობები</w:t>
      </w:r>
      <w:r w:rsidRPr="00F97DC7">
        <w:rPr>
          <w:rFonts w:ascii="Courier New" w:eastAsia="Times New Roman" w:hAnsi="Courier New" w:cs="Courier New"/>
          <w:color w:val="000000" w:themeColor="text1"/>
          <w:sz w:val="24"/>
          <w:szCs w:val="24"/>
          <w:lang w:eastAsia="ru-RU"/>
        </w:rPr>
        <w:t xml:space="preserve"> </w:t>
      </w:r>
      <w:r w:rsidRPr="00F97DC7">
        <w:rPr>
          <w:rFonts w:ascii="Sylfaen" w:eastAsia="Times New Roman" w:hAnsi="Sylfaen" w:cs="Sylfaen"/>
          <w:color w:val="000000" w:themeColor="text1"/>
          <w:sz w:val="24"/>
          <w:szCs w:val="24"/>
          <w:lang w:eastAsia="ru-RU"/>
        </w:rPr>
        <w:t>როგორიცაა</w:t>
      </w:r>
      <w:r w:rsidRPr="00F97DC7">
        <w:rPr>
          <w:rFonts w:ascii="Courier New" w:eastAsia="Times New Roman" w:hAnsi="Courier New" w:cs="Courier New"/>
          <w:color w:val="000000" w:themeColor="text1"/>
          <w:sz w:val="24"/>
          <w:szCs w:val="24"/>
          <w:lang w:eastAsia="ru-RU"/>
        </w:rPr>
        <w:t>:</w:t>
      </w:r>
    </w:p>
    <w:p w:rsidR="004D2101" w:rsidRPr="00F97DC7" w:rsidRDefault="004D2101" w:rsidP="004D2101">
      <w:pPr>
        <w:widowControl w:val="0"/>
        <w:autoSpaceDE w:val="0"/>
        <w:autoSpaceDN w:val="0"/>
        <w:adjustRightInd w:val="0"/>
        <w:spacing w:after="0" w:line="240" w:lineRule="auto"/>
        <w:rPr>
          <w:rFonts w:ascii="Courier New" w:eastAsia="Times New Roman" w:hAnsi="Courier New" w:cs="Courier New"/>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Sylfaen"/>
          <w:b/>
          <w:color w:val="000000" w:themeColor="text1"/>
          <w:sz w:val="24"/>
          <w:szCs w:val="24"/>
          <w:lang w:eastAsia="ru-RU"/>
        </w:rPr>
        <w:t>სწავლის</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ხარისხი</w:t>
      </w:r>
      <w:r w:rsidRPr="00F97DC7">
        <w:rPr>
          <w:rFonts w:ascii="Sylfaen" w:eastAsia="Times New Roman" w:hAnsi="Sylfaen" w:cs="Sylfaen"/>
          <w:b/>
          <w:color w:val="000000" w:themeColor="text1"/>
          <w:sz w:val="24"/>
          <w:szCs w:val="24"/>
          <w:lang w:val="ka-GE" w:eastAsia="ru-RU"/>
        </w:rPr>
        <w:t>ს გაზრდა</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მოქნილი</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პროგრამების</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და</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საწავლო</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პროცესის</w:t>
      </w:r>
      <w:r w:rsidRPr="00F97DC7">
        <w:rPr>
          <w:rFonts w:ascii="Courier New" w:eastAsia="Times New Roman" w:hAnsi="Courier New" w:cs="Courier New"/>
          <w:b/>
          <w:color w:val="000000" w:themeColor="text1"/>
          <w:sz w:val="24"/>
          <w:szCs w:val="24"/>
          <w:lang w:eastAsia="ru-RU"/>
        </w:rPr>
        <w:t xml:space="preserve"> </w:t>
      </w:r>
      <w:r w:rsidRPr="00F97DC7">
        <w:rPr>
          <w:rFonts w:ascii="Sylfaen" w:eastAsia="Times New Roman" w:hAnsi="Sylfaen" w:cs="Sylfaen"/>
          <w:b/>
          <w:color w:val="000000" w:themeColor="text1"/>
          <w:sz w:val="24"/>
          <w:szCs w:val="24"/>
          <w:lang w:eastAsia="ru-RU"/>
        </w:rPr>
        <w:t>მეშვეობით</w:t>
      </w:r>
      <w:r w:rsidRPr="00F97DC7">
        <w:rPr>
          <w:rFonts w:ascii="Sylfaen" w:eastAsia="Times New Roman" w:hAnsi="Sylfaen" w:cs="Sylfaen"/>
          <w:b/>
          <w:color w:val="000000" w:themeColor="text1"/>
          <w:sz w:val="24"/>
          <w:szCs w:val="24"/>
          <w:lang w:val="ka-GE" w:eastAsia="ru-RU"/>
        </w:rPr>
        <w:t>;</w:t>
      </w:r>
    </w:p>
    <w:p w:rsidR="004D2101" w:rsidRPr="00F97DC7" w:rsidRDefault="004D2101" w:rsidP="004D2101">
      <w:pPr>
        <w:widowControl w:val="0"/>
        <w:autoSpaceDE w:val="0"/>
        <w:autoSpaceDN w:val="0"/>
        <w:adjustRightInd w:val="0"/>
        <w:spacing w:after="0" w:line="240" w:lineRule="auto"/>
        <w:contextualSpacing/>
        <w:jc w:val="both"/>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Courier New"/>
          <w:b/>
          <w:color w:val="000000" w:themeColor="text1"/>
          <w:sz w:val="24"/>
          <w:szCs w:val="24"/>
          <w:lang w:val="ka-GE" w:eastAsia="ru-RU"/>
        </w:rPr>
        <w:t>ინვესტირების გაგრძელება აკადემიური, ადამიანური რესურსის  გაძლიერება-წახალისების კუთხით;</w:t>
      </w:r>
    </w:p>
    <w:p w:rsidR="004D2101" w:rsidRPr="00F97DC7" w:rsidRDefault="004D2101" w:rsidP="004D2101">
      <w:pPr>
        <w:spacing w:after="200" w:line="276" w:lineRule="auto"/>
        <w:contextualSpacing/>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Courier New"/>
          <w:b/>
          <w:color w:val="000000" w:themeColor="text1"/>
          <w:sz w:val="24"/>
          <w:szCs w:val="24"/>
          <w:lang w:val="ka-GE" w:eastAsia="ru-RU"/>
        </w:rPr>
        <w:t>სტუდენტთა საერთაშორისო კომუნიკაციისა და ხელმისაწდომობის უფრო გაძლიერება;</w:t>
      </w:r>
    </w:p>
    <w:p w:rsidR="004D2101" w:rsidRPr="00F97DC7" w:rsidRDefault="004D2101" w:rsidP="004D2101">
      <w:pPr>
        <w:spacing w:after="200" w:line="276" w:lineRule="auto"/>
        <w:contextualSpacing/>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Courier New"/>
          <w:b/>
          <w:color w:val="000000" w:themeColor="text1"/>
          <w:sz w:val="24"/>
          <w:szCs w:val="24"/>
          <w:lang w:val="ka-GE" w:eastAsia="ru-RU"/>
        </w:rPr>
        <w:t>იმ მატერიალური და ინფორმაციული რესურსის გაძლიერება, რომელსაც სტუდენტები მოიხმარენ მათი კონკურენტუნარიანობისთვის;</w:t>
      </w:r>
    </w:p>
    <w:p w:rsidR="004D2101" w:rsidRPr="00F97DC7" w:rsidRDefault="004D2101" w:rsidP="004D2101">
      <w:pPr>
        <w:spacing w:after="200" w:line="276" w:lineRule="auto"/>
        <w:contextualSpacing/>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Courier New"/>
          <w:b/>
          <w:color w:val="000000" w:themeColor="text1"/>
          <w:sz w:val="24"/>
          <w:szCs w:val="24"/>
          <w:lang w:val="ka-GE" w:eastAsia="ru-RU"/>
        </w:rPr>
        <w:t>ისეთი სტრატეგიის შემუშავება, რომელიც კიდევ  უფრო შეუწყობს ხელს სტუდენტების კულტურული, შემოქმედებითი და სპორტული პოტენციალის გამოვლენას და მათ ეროვნულ  და საერთაშორისო ასპარეზზე წარმატებებს;</w:t>
      </w:r>
    </w:p>
    <w:p w:rsidR="004D2101" w:rsidRPr="00F97DC7" w:rsidRDefault="004D2101" w:rsidP="004D2101">
      <w:pPr>
        <w:spacing w:after="200" w:line="276" w:lineRule="auto"/>
        <w:contextualSpacing/>
        <w:rPr>
          <w:rFonts w:ascii="Courier New" w:eastAsia="Times New Roman" w:hAnsi="Courier New" w:cs="Courier New"/>
          <w:b/>
          <w:color w:val="000000" w:themeColor="text1"/>
          <w:sz w:val="24"/>
          <w:szCs w:val="24"/>
          <w:lang w:eastAsia="ru-RU"/>
        </w:rPr>
      </w:pPr>
    </w:p>
    <w:p w:rsidR="004D2101" w:rsidRPr="00F97DC7" w:rsidRDefault="004D2101" w:rsidP="004D2101">
      <w:pPr>
        <w:widowControl w:val="0"/>
        <w:numPr>
          <w:ilvl w:val="0"/>
          <w:numId w:val="10"/>
        </w:numPr>
        <w:autoSpaceDE w:val="0"/>
        <w:autoSpaceDN w:val="0"/>
        <w:adjustRightInd w:val="0"/>
        <w:spacing w:after="200" w:line="276" w:lineRule="auto"/>
        <w:contextualSpacing/>
        <w:jc w:val="both"/>
        <w:rPr>
          <w:rFonts w:ascii="Courier New" w:eastAsia="Times New Roman" w:hAnsi="Courier New" w:cs="Courier New"/>
          <w:b/>
          <w:color w:val="000000" w:themeColor="text1"/>
          <w:sz w:val="24"/>
          <w:szCs w:val="24"/>
          <w:lang w:eastAsia="ru-RU"/>
        </w:rPr>
      </w:pPr>
      <w:r w:rsidRPr="00F97DC7">
        <w:rPr>
          <w:rFonts w:ascii="Sylfaen" w:eastAsia="Times New Roman" w:hAnsi="Sylfaen" w:cs="Courier New"/>
          <w:b/>
          <w:color w:val="000000" w:themeColor="text1"/>
          <w:sz w:val="24"/>
          <w:szCs w:val="24"/>
          <w:lang w:val="ka-GE" w:eastAsia="ru-RU"/>
        </w:rPr>
        <w:t>სტ</w:t>
      </w:r>
      <w:r w:rsidR="00F97DC7">
        <w:rPr>
          <w:rFonts w:ascii="Sylfaen" w:eastAsia="Times New Roman" w:hAnsi="Sylfaen" w:cs="Courier New"/>
          <w:b/>
          <w:color w:val="000000" w:themeColor="text1"/>
          <w:sz w:val="24"/>
          <w:szCs w:val="24"/>
          <w:lang w:val="ka-GE" w:eastAsia="ru-RU"/>
        </w:rPr>
        <w:t>ედენტთ</w:t>
      </w:r>
      <w:r w:rsidRPr="00F97DC7">
        <w:rPr>
          <w:rFonts w:ascii="Sylfaen" w:eastAsia="Times New Roman" w:hAnsi="Sylfaen" w:cs="Courier New"/>
          <w:b/>
          <w:color w:val="000000" w:themeColor="text1"/>
          <w:sz w:val="24"/>
          <w:szCs w:val="24"/>
          <w:lang w:val="ka-GE" w:eastAsia="ru-RU"/>
        </w:rPr>
        <w:t>ა ჩართულობის მოტივაციის გაზრდას აკადემიური, ზოგადად საუნივერსიტეტო ცხოვრების პროცესში, არამხოლოდ თვითმმართველი გაერთიანებების, არამედ დროებითი საინიციატივო ან ცალკეული ვოლუნტარების დონეზე.</w:t>
      </w: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5.4. აკადემიური მხარდაჭერის და რესურსის განვითარება</w:t>
      </w:r>
    </w:p>
    <w:p w:rsidR="004D2101" w:rsidRPr="00F97DC7" w:rsidRDefault="004D2101" w:rsidP="004D2101">
      <w:pPr>
        <w:spacing w:after="120" w:line="240" w:lineRule="auto"/>
        <w:jc w:val="both"/>
        <w:rPr>
          <w:rFonts w:ascii="Sylfaen" w:eastAsia="Times New Roman" w:hAnsi="Sylfaen" w:cs="Times New Roman"/>
          <w:b/>
          <w:i/>
          <w:color w:val="000000" w:themeColor="text1"/>
          <w:sz w:val="24"/>
          <w:szCs w:val="24"/>
          <w:lang w:val="ka-GE"/>
        </w:rPr>
      </w:pPr>
      <w:r w:rsidRPr="00F97DC7">
        <w:rPr>
          <w:rFonts w:ascii="Sylfaen" w:eastAsia="Times New Roman" w:hAnsi="Sylfaen" w:cs="Times New Roman"/>
          <w:b/>
          <w:i/>
          <w:color w:val="000000" w:themeColor="text1"/>
          <w:sz w:val="24"/>
          <w:szCs w:val="24"/>
          <w:lang w:val="ka-GE"/>
        </w:rPr>
        <w:t xml:space="preserve">ინფორმაციული ტექნოლოგიები, ბიბლიოთეკა, სასწავლო-სამეცნიერო და სხვა ინფორმაციული მონაცემების არქივაცია </w:t>
      </w:r>
    </w:p>
    <w:p w:rsidR="004D2101" w:rsidRPr="00F97DC7" w:rsidRDefault="004D2101" w:rsidP="004D2101">
      <w:pPr>
        <w:spacing w:after="120" w:line="240" w:lineRule="auto"/>
        <w:jc w:val="both"/>
        <w:rPr>
          <w:rFonts w:ascii="Sylfaen" w:eastAsia="Times New Roman" w:hAnsi="Sylfaen" w:cs="Times New Roman"/>
          <w:b/>
          <w:i/>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i/>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73600" behindDoc="1" locked="0" layoutInCell="1" allowOverlap="1" wp14:anchorId="25F858B5" wp14:editId="436FE801">
            <wp:simplePos x="0" y="0"/>
            <wp:positionH relativeFrom="column">
              <wp:posOffset>-182245</wp:posOffset>
            </wp:positionH>
            <wp:positionV relativeFrom="paragraph">
              <wp:posOffset>153670</wp:posOffset>
            </wp:positionV>
            <wp:extent cx="2747010" cy="1836420"/>
            <wp:effectExtent l="0" t="0" r="0" b="0"/>
            <wp:wrapSquare wrapText="bothSides"/>
            <wp:docPr id="27" name="Picture 27" descr="IMG_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71552" behindDoc="1" locked="0" layoutInCell="1" allowOverlap="1" wp14:anchorId="37243672" wp14:editId="03498337">
            <wp:simplePos x="0" y="0"/>
            <wp:positionH relativeFrom="column">
              <wp:posOffset>922020</wp:posOffset>
            </wp:positionH>
            <wp:positionV relativeFrom="paragraph">
              <wp:posOffset>607060</wp:posOffset>
            </wp:positionV>
            <wp:extent cx="2647315" cy="1764665"/>
            <wp:effectExtent l="0" t="0" r="635" b="6985"/>
            <wp:wrapTight wrapText="bothSides">
              <wp:wrapPolygon edited="0">
                <wp:start x="0" y="0"/>
                <wp:lineTo x="0" y="21452"/>
                <wp:lineTo x="21450" y="21452"/>
                <wp:lineTo x="21450" y="0"/>
                <wp:lineTo x="0" y="0"/>
              </wp:wrapPolygon>
            </wp:wrapTight>
            <wp:docPr id="26" name="Picture 26" descr="IMG_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3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31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Times New Roman"/>
          <w:color w:val="000000" w:themeColor="text1"/>
          <w:sz w:val="24"/>
          <w:szCs w:val="24"/>
          <w:lang w:val="ka-GE"/>
        </w:rPr>
        <w:t>გაიზრდება იმ საინფორმაციო ტექნოლოგიების ხელმისაწვდომობა, რომლებიც გამოიყენება სასწავლო და სამეცნიერო მიზნებისათვის. უნივერსიტეტი პერმანენტულად იზრუნებს მისი პოტენციალის ზრდისათვის ამ მიმართულებით;</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სისტემატურად გაიზრდება უნივერიტეტის ბიბლიოთეკის როგორც წიგნადი ფონდი, ისე ელექტრონულ რესურსებთან წვდომის არეალი და შესაძლებლობები;</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72576" behindDoc="0" locked="0" layoutInCell="1" allowOverlap="1" wp14:anchorId="363B999E" wp14:editId="27810490">
            <wp:simplePos x="0" y="0"/>
            <wp:positionH relativeFrom="column">
              <wp:posOffset>-121285</wp:posOffset>
            </wp:positionH>
            <wp:positionV relativeFrom="paragraph">
              <wp:posOffset>147320</wp:posOffset>
            </wp:positionV>
            <wp:extent cx="2935605" cy="1957070"/>
            <wp:effectExtent l="0" t="0" r="0" b="5080"/>
            <wp:wrapSquare wrapText="bothSides"/>
            <wp:docPr id="25" name="Picture 25" descr="IMG_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3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560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Times New Roman"/>
          <w:color w:val="000000" w:themeColor="text1"/>
          <w:sz w:val="24"/>
          <w:szCs w:val="24"/>
          <w:lang w:val="ka-GE"/>
        </w:rPr>
        <w:t xml:space="preserve">მომზადდება უნივერსიტეტის ახალი საბიბლიოთეკო სტრატეგია, რომელიც დახვეწს სტუდენტებისა და აკადემიური პერსონალის საბიბლიოთეკო მომსახურების ფორმებს და შესაძლებლობებს; </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მოხდება უნივერსიტეტში არსებული ყველა სახის ინფორმაციის დაარქივების და ხელმისაწვდომობის ახალი სტრატეგიის შემუშავება, რაც ხელს შეუწყობს როგორც უნივერსიტეტის შიგნით, ისე მის გარეთ დაინტერესებული პირების კანონიერ ხელმისაწვდომობას არსებულ ინფორმაციაზე.</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color w:val="000000" w:themeColor="text1"/>
          <w:sz w:val="24"/>
          <w:szCs w:val="24"/>
          <w:lang w:val="ka-GE"/>
        </w:rPr>
        <w:t xml:space="preserve">5.5. </w:t>
      </w:r>
      <w:r w:rsidRPr="00F97DC7">
        <w:rPr>
          <w:rFonts w:ascii="Sylfaen" w:eastAsia="Times New Roman" w:hAnsi="Sylfaen" w:cs="Times New Roman"/>
          <w:b/>
          <w:color w:val="000000" w:themeColor="text1"/>
          <w:sz w:val="24"/>
          <w:szCs w:val="24"/>
          <w:lang w:val="ka-GE"/>
        </w:rPr>
        <w:t>ადმინისტრირება და მართვა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75648" behindDoc="1" locked="0" layoutInCell="1" allowOverlap="1" wp14:anchorId="1B98E1B4" wp14:editId="5317849D">
            <wp:simplePos x="0" y="0"/>
            <wp:positionH relativeFrom="column">
              <wp:posOffset>3990340</wp:posOffset>
            </wp:positionH>
            <wp:positionV relativeFrom="paragraph">
              <wp:posOffset>485140</wp:posOffset>
            </wp:positionV>
            <wp:extent cx="2243455" cy="2243455"/>
            <wp:effectExtent l="0" t="0" r="4445" b="4445"/>
            <wp:wrapTight wrapText="bothSides">
              <wp:wrapPolygon edited="0">
                <wp:start x="0" y="0"/>
                <wp:lineTo x="0" y="21459"/>
                <wp:lineTo x="21459" y="21459"/>
                <wp:lineTo x="21459" y="0"/>
                <wp:lineTo x="0" y="0"/>
              </wp:wrapPolygon>
            </wp:wrapTight>
            <wp:docPr id="24" name="Picture 24" descr="GAU-O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U-OPI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Times New Roman"/>
          <w:color w:val="000000" w:themeColor="text1"/>
          <w:sz w:val="24"/>
          <w:szCs w:val="24"/>
          <w:lang w:val="ka-GE"/>
        </w:rPr>
        <w:t xml:space="preserve">ქაუ განსაკუთრებულ მნიშვნელობას და პასუხისმგებლობას აკისრებს ადმინისტრაციულ კორპუსს მომსახურების და უნივერსიტეტის შეუფერხებელი ფუნქციონირების პროცესში. უნივერსიტეტს შემუშავებული აქვს სტრატეგია, როგორც რეკრუტერების, ისე პერსონალის გადამზადების საკითხებში.  რამდენადაც უნივერსიტეტი ფუნქციონირებს, როგორც კერძო სასწავლო საგანმანათლებლო დაწესებულება, იგი პერმანენტულად გააგრძელებს ადმინისტრირების მეთოდების, შესაბამისი საკადრო პოლიტიკის და მათი უზრუნველყოფის საკითხების სრულყოფას. </w:t>
      </w: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ამით უნივერსიტეტი  გეგმავს:</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lastRenderedPageBreak/>
        <w:t>უზრუნველყოს უნივერსიტეტის ადმინისტრაციული პოტენციალის შეფასება და მისი განვითარება შესაბამისი მიმართულებებით;</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bookmarkStart w:id="0" w:name="_GoBack"/>
      <w:r w:rsidRPr="00F97DC7">
        <w:rPr>
          <w:rFonts w:ascii="Sylfaen" w:eastAsia="Calibri" w:hAnsi="Sylfaen" w:cs="Times New Roman"/>
          <w:color w:val="000000" w:themeColor="text1"/>
          <w:sz w:val="24"/>
          <w:szCs w:val="24"/>
          <w:lang w:val="ka-GE"/>
        </w:rPr>
        <w:t xml:space="preserve">ყველა რგოლის ადმინისტრატორისათვის, გადაწყვეტილების მისაღებად </w:t>
      </w:r>
      <w:r w:rsidR="00816983">
        <w:rPr>
          <w:rFonts w:ascii="Sylfaen" w:eastAsia="Calibri" w:hAnsi="Sylfaen" w:cs="Times New Roman"/>
          <w:color w:val="000000" w:themeColor="text1"/>
          <w:sz w:val="24"/>
          <w:szCs w:val="24"/>
          <w:lang w:val="ka-GE"/>
        </w:rPr>
        <w:t>შესაბამისი უნარებისა და ოპერატიულობის საკითხში დახმარე</w:t>
      </w:r>
      <w:r w:rsidR="003341A0">
        <w:rPr>
          <w:rFonts w:ascii="Sylfaen" w:eastAsia="Calibri" w:hAnsi="Sylfaen" w:cs="Times New Roman"/>
          <w:color w:val="000000" w:themeColor="text1"/>
          <w:sz w:val="24"/>
          <w:szCs w:val="24"/>
          <w:lang w:val="ka-GE"/>
        </w:rPr>
        <w:t>ბის აღმოჩენა</w:t>
      </w:r>
    </w:p>
    <w:bookmarkEnd w:id="0"/>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პერმანენტულად იზრუნოს უნივერსიტეტის თანამშრომლების ღირსეული და ადეკვატური სამუშაო პირობების გაუმჯობესებისათვის.</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5.6. ფინანსური მხარდაჭერის მოდელი</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74624" behindDoc="1" locked="0" layoutInCell="1" allowOverlap="1" wp14:anchorId="48476D27" wp14:editId="77333D24">
            <wp:simplePos x="0" y="0"/>
            <wp:positionH relativeFrom="column">
              <wp:posOffset>1905</wp:posOffset>
            </wp:positionH>
            <wp:positionV relativeFrom="paragraph">
              <wp:posOffset>275590</wp:posOffset>
            </wp:positionV>
            <wp:extent cx="2113280" cy="2113280"/>
            <wp:effectExtent l="0" t="0" r="1270" b="1270"/>
            <wp:wrapTight wrapText="bothSides">
              <wp:wrapPolygon edited="0">
                <wp:start x="0" y="0"/>
                <wp:lineTo x="0" y="21418"/>
                <wp:lineTo x="21418" y="21418"/>
                <wp:lineTo x="21418" y="0"/>
                <wp:lineTo x="0" y="0"/>
              </wp:wrapPolygon>
            </wp:wrapTight>
            <wp:docPr id="23" name="Picture 23" descr="nino-toronj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no-toronjad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Times New Roman"/>
          <w:color w:val="000000" w:themeColor="text1"/>
          <w:sz w:val="24"/>
          <w:szCs w:val="24"/>
          <w:lang w:val="ka-GE"/>
        </w:rPr>
        <w:t>უნივერსიტეტის ყოვედღიურ საზრუნავს წარმოადგენს მისი ფინანსური მექანიზმების დივერსიფიცირება უნივერსიტეტის მდგრადი განვითარების უზრუნველსაყოფად. უნივერსიტეტის დღეისათვის წარმოებული საფინანსო პოლიტიკა, როგორც წარმატებული ბიზნეს სუბიექტისა, შეფასებული და მხარდაჭერილია მსხვილი და ავტორიტეტული საფინანსო ორგანიზაციების მიერ, რისთვისაც იგი სარგებლობს ოპიკის (</w:t>
      </w:r>
      <w:r w:rsidRPr="00F97DC7">
        <w:rPr>
          <w:rFonts w:ascii="Sylfaen" w:eastAsia="Times New Roman" w:hAnsi="Sylfaen" w:cs="Times New Roman"/>
          <w:color w:val="000000" w:themeColor="text1"/>
          <w:sz w:val="24"/>
          <w:szCs w:val="24"/>
        </w:rPr>
        <w:t>OPIC</w:t>
      </w:r>
      <w:r w:rsidRPr="00F97DC7">
        <w:rPr>
          <w:rFonts w:ascii="Sylfaen" w:eastAsia="Times New Roman" w:hAnsi="Sylfaen" w:cs="Times New Roman"/>
          <w:color w:val="000000" w:themeColor="text1"/>
          <w:sz w:val="24"/>
          <w:szCs w:val="24"/>
          <w:lang w:val="ka-GE"/>
        </w:rPr>
        <w:t>) რამდენიმე მილიონიანი შეღვათიანი სესხით. უნივერსიტეტს, როგორც წარმატებულ აკადემიურ სუბიექტს სოციალური მეცნიერებების სფეროში გააჩნია მილიონიანი ევროს ბიუჯეტიანი ტემპუსის პროექტი, რაც უნივერსიტეტს შესაძლებლობას უქმნის სტრატეგიულ პერიოდისთვის:</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თავისი ფინანსური სახიდან და ავტორიტეტიდან გამომდინარე იფიქროს და შექმნას ახალი ფინანსური შესაძლებლობები და რესურსები;</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შეიმუშაოს სკოლების და პროგრამების ფინანსური უზრუნველყოფის და თავისუფალი ფონდების შექმნის სტრატეგია, რათა უზრუნველყოს აკადემიური პროგრამების და სამეცნიერო საქმიანობის წარმატებული იმპლემენტაცია;</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განავითაროს ის ფინანსური წახალისებები და მხარდაჭერის მექანიზმები, რომლებითაც იგი დღეს ფინანსურ შეღავათებს უწევს სტუდენტებს;</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rPr>
      </w:pPr>
      <w:r w:rsidRPr="00F97DC7">
        <w:rPr>
          <w:rFonts w:ascii="Sylfaen" w:eastAsia="Times New Roman" w:hAnsi="Sylfaen" w:cs="Times New Roman"/>
          <w:b/>
          <w:color w:val="000000" w:themeColor="text1"/>
          <w:sz w:val="24"/>
          <w:szCs w:val="24"/>
          <w:lang w:val="ka-GE"/>
        </w:rPr>
        <w:t>5.7. შენობა და სხვა მატერიალური რესურსი</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03BD9554" wp14:editId="1B1665C0">
            <wp:simplePos x="0" y="0"/>
            <wp:positionH relativeFrom="column">
              <wp:posOffset>3560445</wp:posOffset>
            </wp:positionH>
            <wp:positionV relativeFrom="paragraph">
              <wp:posOffset>2868930</wp:posOffset>
            </wp:positionV>
            <wp:extent cx="2174240" cy="1464310"/>
            <wp:effectExtent l="0" t="0" r="0" b="2540"/>
            <wp:wrapSquare wrapText="bothSides"/>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24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5408" behindDoc="0" locked="0" layoutInCell="1" allowOverlap="1" wp14:anchorId="454A2D00" wp14:editId="49AD1FF5">
            <wp:simplePos x="0" y="0"/>
            <wp:positionH relativeFrom="column">
              <wp:posOffset>25400</wp:posOffset>
            </wp:positionH>
            <wp:positionV relativeFrom="paragraph">
              <wp:posOffset>452755</wp:posOffset>
            </wp:positionV>
            <wp:extent cx="3050540" cy="2032000"/>
            <wp:effectExtent l="0" t="0" r="0" b="6350"/>
            <wp:wrapSquare wrapText="bothSides"/>
            <wp:docPr id="21" name="Picture 21" descr="gau-build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u-building_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054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Times New Roman"/>
          <w:color w:val="000000" w:themeColor="text1"/>
          <w:sz w:val="24"/>
          <w:szCs w:val="24"/>
          <w:lang w:val="ka-GE"/>
        </w:rPr>
        <w:t xml:space="preserve">უკანასკნელი სასწავლო წლების განმავლობაში თვისობრივად და რაოდენობრივად გაუმჯობესდა ქაუ-ს სასწავლო სამეცნიერო, ადმინისტრაციული და სამეურნეო მიზნებისათვის საჭირო მატერიალური შესაძლებლობები. ქაუ-ს საკუთრებაში გააჩნია ფართი, რომელიც მდებარეობს ქალაქის ერთ-ერთ ცენტრალურ და საუნივერსიტეტო გარემოსთვის შესაფერის ადგილზე.  მისი მდებარეობა და მისაწვდომობა </w:t>
      </w:r>
      <w:r w:rsidRPr="00F97DC7">
        <w:rPr>
          <w:rFonts w:ascii="Sylfaen" w:eastAsia="Times New Roman" w:hAnsi="Sylfaen" w:cs="Times New Roman"/>
          <w:color w:val="000000" w:themeColor="text1"/>
          <w:sz w:val="24"/>
          <w:szCs w:val="24"/>
          <w:lang w:val="ka-GE"/>
        </w:rPr>
        <w:lastRenderedPageBreak/>
        <w:t>მნიშვნელოვნად უწყობს ხელს სტუდენტების და პროფესორ-მასწავლებელების ფინანსურ შეღავათებს გადაადგილებისათვის და დროის ეკონომიას მათი საქმიანობისათვის. უნივერსიტეტი უწყვეტად ზრუნავს ისეთი ინფრასტრუქტურის შესაქმნელად და გასაუმჯობესებლად სადაც შესაძლებელი იქნება სწავლისა და კვლევის საქმიანობისათვის სადღეისო მოთხოვნების დაკმაყოფილება. მოცემულ პერიოდში ქაუ შეეცდება გააკეთოს მეტი იმ მიმართულებით, რომ გარემო სტუდენტებს, პროფესორ-მასწავლებლებს და პერსონალს სრულად უქმნიდეს ღირსეულობის და  პატრიოტული დამოკიდებულების განცდას, წარმატებებისაკენ და შემოქმედებითობისაკენ სწრაფვის მეტ სურვილს. შესაბამისად, ქაუ მომდევნო ექვსი წლის განმავლობაში:</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კვლავ შეუწყვეტლად იზრუნებს უნივერსიტეტის საქმიანობისათვის განკუთვნილი ფართის შეიარაღება-გადაიარაღებისათვის ახალი და მოწინავე ტექნოლოგიებით, პერმანენტულად გაამდიდრებს სასწავლო და სხვა მიზნებისათვის განკუთვნილი მოწყობილებებით;</w:t>
      </w:r>
    </w:p>
    <w:p w:rsidR="004D2101" w:rsidRPr="00F97DC7" w:rsidRDefault="004D2101" w:rsidP="004D2101">
      <w:pPr>
        <w:numPr>
          <w:ilvl w:val="0"/>
          <w:numId w:val="9"/>
        </w:numPr>
        <w:spacing w:after="120" w:line="276" w:lineRule="auto"/>
        <w:contextualSpacing/>
        <w:jc w:val="both"/>
        <w:rPr>
          <w:rFonts w:ascii="Sylfaen" w:eastAsia="Calibri" w:hAnsi="Sylfaen" w:cs="Times New Roma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67456" behindDoc="0" locked="0" layoutInCell="1" allowOverlap="1" wp14:anchorId="11AFD45F" wp14:editId="2172F63D">
            <wp:simplePos x="0" y="0"/>
            <wp:positionH relativeFrom="column">
              <wp:posOffset>170815</wp:posOffset>
            </wp:positionH>
            <wp:positionV relativeFrom="paragraph">
              <wp:posOffset>420370</wp:posOffset>
            </wp:positionV>
            <wp:extent cx="3065780" cy="2036445"/>
            <wp:effectExtent l="0" t="0" r="1270" b="1905"/>
            <wp:wrapSquare wrapText="bothSides"/>
            <wp:docPr id="20"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578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Times New Roman"/>
          <w:color w:val="000000" w:themeColor="text1"/>
          <w:sz w:val="24"/>
          <w:szCs w:val="24"/>
          <w:lang w:val="ka-GE"/>
        </w:rPr>
        <w:t>უნივერსიტეტი მრავალფეროვნების იდეიდან გამომდინარე, მისი მატერიალური სივრცის უზრუნველყოფის დროს, იზრუნებს იმ კულტურული, ფილოსოფიური თუ რელიგიური ფასეულობების სათანადო ასახვისა და მოპყრობისათვის სადაც უნივერსიტეტში ინტეგრირებული ან სტუმრად მყოფი ადამიანი თავს იგრძნობს თავისუფლად და ღირსეულად;</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rPr>
      </w:pPr>
    </w:p>
    <w:p w:rsidR="004D2101" w:rsidRPr="00F97DC7" w:rsidRDefault="004D2101" w:rsidP="004D2101">
      <w:pPr>
        <w:spacing w:after="120" w:line="240" w:lineRule="auto"/>
        <w:jc w:val="both"/>
        <w:rPr>
          <w:rFonts w:ascii="Times New Roman" w:eastAsia="Times New Roman" w:hAnsi="Times New Roma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5</w:t>
      </w:r>
      <w:r w:rsidRPr="00F97DC7">
        <w:rPr>
          <w:rFonts w:ascii="Times New Roman" w:eastAsia="Times New Roman" w:hAnsi="Times New Roman" w:cs="Times New Roman"/>
          <w:b/>
          <w:color w:val="000000" w:themeColor="text1"/>
          <w:sz w:val="24"/>
          <w:szCs w:val="24"/>
        </w:rPr>
        <w:t>.</w:t>
      </w:r>
      <w:r w:rsidRPr="00F97DC7">
        <w:rPr>
          <w:rFonts w:ascii="Sylfaen" w:eastAsia="Times New Roman" w:hAnsi="Sylfaen" w:cs="Times New Roman"/>
          <w:b/>
          <w:color w:val="000000" w:themeColor="text1"/>
          <w:sz w:val="24"/>
          <w:szCs w:val="24"/>
          <w:lang w:val="ka-GE"/>
        </w:rPr>
        <w:t>8. ს</w:t>
      </w:r>
      <w:r w:rsidRPr="00F97DC7">
        <w:rPr>
          <w:rFonts w:ascii="Sylfaen" w:eastAsia="Times New Roman" w:hAnsi="Sylfaen" w:cs="Sylfaen"/>
          <w:b/>
          <w:color w:val="000000" w:themeColor="text1"/>
          <w:sz w:val="24"/>
          <w:szCs w:val="24"/>
        </w:rPr>
        <w:t>აზოგადოებრივი</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მისია</w:t>
      </w:r>
      <w:r w:rsidRPr="00F97DC7">
        <w:rPr>
          <w:rFonts w:ascii="Times New Roman" w:eastAsia="Times New Roman" w:hAnsi="Times New Roman" w:cs="Times New Roman"/>
          <w:b/>
          <w:color w:val="000000" w:themeColor="text1"/>
          <w:sz w:val="24"/>
          <w:szCs w:val="24"/>
        </w:rPr>
        <w:t xml:space="preserve"> </w:t>
      </w:r>
      <w:r w:rsidRPr="00F97DC7">
        <w:rPr>
          <w:rFonts w:ascii="Sylfaen" w:eastAsia="Times New Roman" w:hAnsi="Sylfaen" w:cs="Sylfaen"/>
          <w:b/>
          <w:color w:val="000000" w:themeColor="text1"/>
          <w:sz w:val="24"/>
          <w:szCs w:val="24"/>
        </w:rPr>
        <w:t>და</w:t>
      </w:r>
      <w:r w:rsidRPr="00F97DC7">
        <w:rPr>
          <w:rFonts w:ascii="Sylfaen" w:eastAsia="Times New Roman" w:hAnsi="Sylfaen" w:cs="Sylfaen"/>
          <w:b/>
          <w:color w:val="000000" w:themeColor="text1"/>
          <w:sz w:val="24"/>
          <w:szCs w:val="24"/>
          <w:lang w:val="ka-GE"/>
        </w:rPr>
        <w:t xml:space="preserve"> სოციალური პასუხისმგებლობა</w:t>
      </w: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525D3EB4" wp14:editId="5E3B503D">
            <wp:simplePos x="0" y="0"/>
            <wp:positionH relativeFrom="column">
              <wp:posOffset>140970</wp:posOffset>
            </wp:positionH>
            <wp:positionV relativeFrom="paragraph">
              <wp:posOffset>102235</wp:posOffset>
            </wp:positionV>
            <wp:extent cx="2159000" cy="1437640"/>
            <wp:effectExtent l="0" t="0" r="0" b="0"/>
            <wp:wrapSquare wrapText="bothSides"/>
            <wp:docPr id="19" name="Picture 19" descr="gau-katarzis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u-katarzisi-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Times New Roman" w:eastAsia="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24820DA0" wp14:editId="2C518852">
            <wp:simplePos x="0" y="0"/>
            <wp:positionH relativeFrom="column">
              <wp:posOffset>4044950</wp:posOffset>
            </wp:positionH>
            <wp:positionV relativeFrom="paragraph">
              <wp:posOffset>1226185</wp:posOffset>
            </wp:positionV>
            <wp:extent cx="2051050" cy="1367155"/>
            <wp:effectExtent l="0" t="0" r="6350" b="4445"/>
            <wp:wrapSquare wrapText="bothSides"/>
            <wp:docPr id="18" name="Picture 18" descr="gau-katarzis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katarzisi-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05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rPr>
        <w:t>ქართულ</w:t>
      </w:r>
      <w:r w:rsidRPr="00F97DC7">
        <w:rPr>
          <w:rFonts w:ascii="Sylfaen" w:eastAsia="Times New Roman" w:hAnsi="Sylfaen" w:cs="Times New Roman"/>
          <w:color w:val="000000" w:themeColor="text1"/>
          <w:sz w:val="24"/>
          <w:szCs w:val="24"/>
          <w:lang w:val="ka-GE"/>
        </w:rPr>
        <w:t>-</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მოცემულ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სოციალურ</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ეკონ</w:t>
      </w:r>
      <w:r w:rsidRPr="00F97DC7">
        <w:rPr>
          <w:rFonts w:ascii="Sylfaen" w:eastAsia="Times New Roman" w:hAnsi="Sylfaen" w:cs="Sylfaen"/>
          <w:color w:val="000000" w:themeColor="text1"/>
          <w:sz w:val="24"/>
          <w:szCs w:val="24"/>
          <w:lang w:val="ka-GE"/>
        </w:rPr>
        <w:t>ო</w:t>
      </w:r>
      <w:r w:rsidRPr="00F97DC7">
        <w:rPr>
          <w:rFonts w:ascii="Sylfaen" w:eastAsia="Times New Roman" w:hAnsi="Sylfaen" w:cs="Sylfaen"/>
          <w:color w:val="000000" w:themeColor="text1"/>
          <w:sz w:val="24"/>
          <w:szCs w:val="24"/>
        </w:rPr>
        <w:t>მიკურ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სივრცეში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მოქმედი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სუბიექტი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აცნობიერებს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იღებს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პასუხისმგებლობას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ფუნქციონირებისათვის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საჭირო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ყველა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გადაწყვეტილება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მიიღოს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საქართველოს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რეალობის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ასევე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რეგიონალური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საერთაშორისო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პრობლემების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საკითხების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გათვალისწინებით</w:t>
      </w:r>
      <w:r w:rsidRPr="00F97DC7">
        <w:rPr>
          <w:rFonts w:ascii="Times New Roman" w:eastAsia="Times New Roman" w:hAnsi="Times New Roman" w:cs="Times New Roman"/>
          <w:color w:val="000000" w:themeColor="text1"/>
          <w:sz w:val="24"/>
          <w:szCs w:val="24"/>
        </w:rPr>
        <w:t>.</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rPr>
      </w:pPr>
      <w:r w:rsidRPr="00F97DC7">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76672" behindDoc="0" locked="0" layoutInCell="1" allowOverlap="1" wp14:anchorId="4EE7796C" wp14:editId="2129F097">
            <wp:simplePos x="0" y="0"/>
            <wp:positionH relativeFrom="column">
              <wp:posOffset>-182245</wp:posOffset>
            </wp:positionH>
            <wp:positionV relativeFrom="paragraph">
              <wp:posOffset>2176780</wp:posOffset>
            </wp:positionV>
            <wp:extent cx="3035300" cy="2032635"/>
            <wp:effectExtent l="0" t="0" r="0" b="5715"/>
            <wp:wrapSquare wrapText="bothSides"/>
            <wp:docPr id="17" name="Picture 17" descr="1477649_989757864383949_21881539443372318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77649_989757864383949_2188153944337231865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30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Times New Roman" w:hAnsi="Sylfaen" w:cs="Sylfaen"/>
          <w:color w:val="000000" w:themeColor="text1"/>
          <w:sz w:val="24"/>
          <w:szCs w:val="24"/>
          <w:lang w:val="ka-GE"/>
        </w:rPr>
        <w:t>ქ</w:t>
      </w:r>
      <w:r w:rsidRPr="00F97DC7">
        <w:rPr>
          <w:rFonts w:ascii="Sylfaen" w:eastAsia="Times New Roman" w:hAnsi="Sylfaen" w:cs="Sylfaen"/>
          <w:color w:val="000000" w:themeColor="text1"/>
          <w:sz w:val="24"/>
          <w:szCs w:val="24"/>
        </w:rPr>
        <w:t>ართულ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მისიაზე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დაფუძნებული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უმაღლესი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აკადემიური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დაწესებულება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წინამდებარე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სტრატეგიული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გეგმით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ისახავს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ქაუ</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აქ</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გაწერილი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მიზნებისა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ამოცანების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Sylfaen" w:eastAsia="Times New Roman" w:hAnsi="Sylfaen" w:cs="Sylfaen"/>
          <w:color w:val="000000" w:themeColor="text1"/>
          <w:sz w:val="24"/>
          <w:szCs w:val="24"/>
          <w:lang w:val="ka-GE"/>
        </w:rPr>
        <w:t>თ</w:t>
      </w:r>
      <w:r w:rsidRPr="00F97DC7">
        <w:rPr>
          <w:rFonts w:ascii="Sylfaen" w:eastAsia="Times New Roman" w:hAnsi="Sylfaen" w:cs="Sylfaen"/>
          <w:color w:val="000000" w:themeColor="text1"/>
          <w:sz w:val="24"/>
          <w:szCs w:val="24"/>
        </w:rPr>
        <w:t>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ხასიათი</w:t>
      </w:r>
      <w:r w:rsidRPr="00F97DC7">
        <w:rPr>
          <w:rFonts w:ascii="Sylfaen" w:eastAsia="Times New Roman" w:hAnsi="Sylfaen" w:cs="Sylfaen"/>
          <w:color w:val="000000" w:themeColor="text1"/>
          <w:sz w:val="24"/>
          <w:szCs w:val="24"/>
          <w:lang w:val="ka-GE"/>
        </w:rPr>
        <w:t>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პროპაგანდას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რომელიც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ზრდის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ინფორმირებულობას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მისწრაფებების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შესაძლებლობების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შ</w:t>
      </w:r>
      <w:r w:rsidRPr="00F97DC7">
        <w:rPr>
          <w:rFonts w:ascii="Sylfaen" w:eastAsia="Times New Roman" w:hAnsi="Sylfaen" w:cs="Sylfaen"/>
          <w:color w:val="000000" w:themeColor="text1"/>
          <w:sz w:val="24"/>
          <w:szCs w:val="24"/>
        </w:rPr>
        <w:t>ესახებ</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იდენტიფიცირებას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საჭიროებებთან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მიმართებაში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მეორეს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მხრივ</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უზრუნველყოფს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მიერ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აღსრულებას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საზოგადოებრივი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პრობლემების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გადაჭრაში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მონაწილეობის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თვალს</w:t>
      </w:r>
      <w:r w:rsidRPr="00F97DC7">
        <w:rPr>
          <w:rFonts w:ascii="Sylfaen" w:eastAsia="Times New Roman" w:hAnsi="Sylfaen" w:cs="Sylfaen"/>
          <w:color w:val="000000" w:themeColor="text1"/>
          <w:sz w:val="24"/>
          <w:szCs w:val="24"/>
          <w:lang w:val="ka-GE"/>
        </w:rPr>
        <w:t>ა</w:t>
      </w:r>
      <w:r w:rsidRPr="00F97DC7">
        <w:rPr>
          <w:rFonts w:ascii="Sylfaen" w:eastAsia="Times New Roman" w:hAnsi="Sylfaen" w:cs="Sylfaen"/>
          <w:color w:val="000000" w:themeColor="text1"/>
          <w:sz w:val="24"/>
          <w:szCs w:val="24"/>
        </w:rPr>
        <w:t>ზრისით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ისე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როგორც</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ეს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ხდება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მაგალითად</w:t>
      </w:r>
      <w:r w:rsidRPr="00F97DC7">
        <w:rPr>
          <w:rFonts w:ascii="Sylfaen" w:eastAsia="Times New Roman" w:hAnsi="Sylfaen" w:cs="Sylfaen"/>
          <w:color w:val="000000" w:themeColor="text1"/>
          <w:sz w:val="24"/>
          <w:szCs w:val="24"/>
          <w:lang w:val="ka-GE"/>
        </w:rPr>
        <w:t>,</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საზოგადოების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lang w:val="ka-GE"/>
        </w:rPr>
        <w:t>ს</w:t>
      </w:r>
      <w:r w:rsidRPr="00F97DC7">
        <w:rPr>
          <w:rFonts w:ascii="Sylfaen" w:eastAsia="Times New Roman" w:hAnsi="Sylfaen" w:cs="Sylfaen"/>
          <w:color w:val="000000" w:themeColor="text1"/>
          <w:sz w:val="24"/>
          <w:szCs w:val="24"/>
        </w:rPr>
        <w:t>ოციალურად</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დაუცველი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ცალკეული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კატეგორიის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ადამიანების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სამართლებრივი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დახმარების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თვალსაზრისით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იურიდიული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კლინიკის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მიერ</w:t>
      </w:r>
      <w:r w:rsidRPr="00F97DC7">
        <w:rPr>
          <w:rFonts w:ascii="Sylfaen" w:eastAsia="Times New Roman" w:hAnsi="Sylfaen" w:cs="Times New Roman"/>
          <w:color w:val="000000" w:themeColor="text1"/>
          <w:sz w:val="24"/>
          <w:szCs w:val="24"/>
          <w:lang w:val="ka-GE"/>
        </w:rPr>
        <w:t>;</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სხვადასხვა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პროფესიის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ადამიანებისათვის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სწავლის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გაგრძელების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დახელოვნების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გადამზადების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ხელშეწყობის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თვალსაზრისით</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სხვა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სხვა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სასერტიფიკატო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კურსების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თვალსაზრისით</w:t>
      </w:r>
      <w:r w:rsidRPr="00F97DC7">
        <w:rPr>
          <w:rFonts w:ascii="Sylfaen" w:eastAsia="Times New Roman" w:hAnsi="Sylfaen" w:cs="Times New Roman"/>
          <w:color w:val="000000" w:themeColor="text1"/>
          <w:sz w:val="24"/>
          <w:szCs w:val="24"/>
          <w:lang w:val="ka-GE"/>
        </w:rPr>
        <w:t xml:space="preserve">; </w:t>
      </w:r>
      <w:r w:rsidRPr="00F97DC7">
        <w:rPr>
          <w:rFonts w:ascii="Sylfaen" w:eastAsia="Times New Roman" w:hAnsi="Sylfaen" w:cs="Sylfaen"/>
          <w:color w:val="000000" w:themeColor="text1"/>
          <w:sz w:val="24"/>
          <w:szCs w:val="24"/>
        </w:rPr>
        <w:t>საერთო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სოციალური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ფონიდან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გამომდინარე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ცალკეულ</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შემთხვევებში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სტუდენტებისა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პერსონალისათვის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სოციალური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შეღავათების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მექანიზმების</w:t>
      </w:r>
      <w:r w:rsidRPr="00F97DC7">
        <w:rPr>
          <w:rFonts w:ascii="Sylfaen" w:eastAsia="Times New Roman" w:hAnsi="Sylfaen" w:cs="Times New Roman"/>
          <w:color w:val="000000" w:themeColor="text1"/>
          <w:sz w:val="24"/>
          <w:szCs w:val="24"/>
          <w:lang w:val="ka-GE"/>
        </w:rPr>
        <w:t xml:space="preserve"> დაწესების თვალსაზრისით.</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6. ქაუ-ს სკოლები და სტრატეგიული გეგმის იმპლემენტაცია</w:t>
      </w:r>
    </w:p>
    <w:p w:rsidR="004D2101" w:rsidRPr="00F97DC7" w:rsidRDefault="004D2101" w:rsidP="004D2101">
      <w:pPr>
        <w:spacing w:after="12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წარმოგდენილ ექვსწლიან სტრატეგიულ პერიოდში უნივერსიტეტის მიდგომები, ერთის მხრივ მოიცავს და მეორეს მხრივ კონკრეტდება ცალკეული სკოლის იმ მიზნებსა და ინტერესებში, რომელთა მიღწევისკენაც მიმართული იქნება მათი საქმიანობა. სტრატეგიული გეგმის ამგვარი გააზრება და არქიტექტონიკა ადასტურებს ქაუ-ს ფილოსოფიას მთელისა და ნაწილების უკვე ზემოთხსენებული მიდგომების შესახებ  და ამ კონკრეტულ შემთხვევაში კიდევ უფრო ზრდის მომავალი საქმიანობისა და დასახული ამოცანების შესრულებისათვის მეტი შემოქმედებითი, საქმიანი და გარანტირებული იმპლემენტაციის შესაძლებლობებს.</w:t>
      </w:r>
    </w:p>
    <w:p w:rsidR="00A77733" w:rsidRPr="00F97DC7" w:rsidRDefault="00A77733" w:rsidP="004D2101">
      <w:pPr>
        <w:spacing w:after="120" w:line="240" w:lineRule="auto"/>
        <w:jc w:val="both"/>
        <w:rPr>
          <w:rFonts w:ascii="Sylfaen" w:eastAsia="Times New Roman" w:hAnsi="Sylfaen" w:cs="Times New Roman"/>
          <w:color w:val="000000" w:themeColor="text1"/>
          <w:sz w:val="24"/>
          <w:szCs w:val="24"/>
        </w:rPr>
      </w:pPr>
    </w:p>
    <w:p w:rsidR="004D2101" w:rsidRPr="00F97DC7" w:rsidRDefault="004D2101" w:rsidP="004D2101">
      <w:pPr>
        <w:spacing w:after="120" w:line="240" w:lineRule="auto"/>
        <w:rPr>
          <w:rFonts w:ascii="Sylfaen" w:eastAsia="Times New Roman" w:hAnsi="Sylfaen" w:cs="Times New Roman"/>
          <w:color w:val="000000" w:themeColor="text1"/>
          <w:sz w:val="24"/>
          <w:szCs w:val="24"/>
        </w:rPr>
      </w:pPr>
    </w:p>
    <w:p w:rsidR="004D2101" w:rsidRPr="00F97DC7" w:rsidRDefault="004D2101" w:rsidP="004D2101">
      <w:pPr>
        <w:spacing w:after="120" w:line="240" w:lineRule="auto"/>
        <w:rPr>
          <w:rFonts w:ascii="Sylfaen" w:eastAsia="Times New Roman" w:hAnsi="Sylfaen" w:cs="Times New Roman"/>
          <w:b/>
          <w:color w:val="000000" w:themeColor="text1"/>
          <w:sz w:val="24"/>
          <w:szCs w:val="24"/>
          <w:lang w:val="ka-GE"/>
        </w:rPr>
      </w:pPr>
      <w:r w:rsidRPr="00F97DC7">
        <w:rPr>
          <w:rFonts w:ascii="Sylfaen" w:eastAsia="Times New Roman" w:hAnsi="Sylfaen" w:cs="Times New Roman"/>
          <w:color w:val="000000" w:themeColor="text1"/>
          <w:sz w:val="24"/>
          <w:szCs w:val="24"/>
        </w:rPr>
        <w:t xml:space="preserve"> </w:t>
      </w:r>
      <w:r w:rsidRPr="00F97DC7">
        <w:rPr>
          <w:rFonts w:ascii="Sylfaen" w:eastAsia="Times New Roman" w:hAnsi="Sylfaen" w:cs="Times New Roman"/>
          <w:b/>
          <w:color w:val="000000" w:themeColor="text1"/>
          <w:sz w:val="24"/>
          <w:szCs w:val="24"/>
          <w:lang w:val="ka-GE"/>
        </w:rPr>
        <w:t>სამართლის, სოციალური მეცნიერებების და დიპლომატიის სკოლა</w:t>
      </w:r>
    </w:p>
    <w:p w:rsidR="004D2101" w:rsidRPr="00F97DC7" w:rsidRDefault="004D2101" w:rsidP="004D2101">
      <w:pPr>
        <w:spacing w:after="120" w:line="240" w:lineRule="auto"/>
        <w:rPr>
          <w:rFonts w:ascii="Sylfaen" w:eastAsia="Times New Roman" w:hAnsi="Sylfaen" w:cs="Times New Roman"/>
          <w:b/>
          <w:color w:val="000000" w:themeColor="text1"/>
          <w:sz w:val="24"/>
          <w:szCs w:val="24"/>
          <w:lang w:val="ka-GE"/>
        </w:rPr>
      </w:pPr>
    </w:p>
    <w:p w:rsidR="004D2101" w:rsidRPr="00F97DC7" w:rsidRDefault="00A75F3C" w:rsidP="004D2101">
      <w:pPr>
        <w:numPr>
          <w:ilvl w:val="0"/>
          <w:numId w:val="15"/>
        </w:numPr>
        <w:spacing w:after="20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 xml:space="preserve">საშუალოვადიანი სამოქმედო გეგმის პერიოდში გაფართოვდება </w:t>
      </w:r>
      <w:r w:rsidR="004D2101" w:rsidRPr="00F97DC7">
        <w:rPr>
          <w:rFonts w:ascii="Sylfaen" w:eastAsia="Calibri" w:hAnsi="Sylfaen" w:cs="Times New Roman"/>
          <w:color w:val="000000" w:themeColor="text1"/>
          <w:lang w:val="ka-GE"/>
        </w:rPr>
        <w:t>აკადემიური პუბლიკაციების და სამეცნიერო ნაშრომების პროექტების ინიცირება და მათთვის რელევანტური ფინანსური და ორგანიზაციული მხარდაჭერა;</w:t>
      </w:r>
    </w:p>
    <w:p w:rsidR="004D2101" w:rsidRPr="00F97DC7" w:rsidRDefault="004D2101" w:rsidP="004D2101">
      <w:pPr>
        <w:numPr>
          <w:ilvl w:val="0"/>
          <w:numId w:val="15"/>
        </w:numPr>
        <w:spacing w:after="20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აკადემიური და ინსტიტუციური პარტნიორობა უცხოურ უნივერსიტეტებთან სტუდენტებისა და ლექტორების მობილობისა და გაცვლით პროგრამებში მათი ჩართულობის მიზნით;</w:t>
      </w:r>
    </w:p>
    <w:p w:rsidR="004D2101" w:rsidRPr="00F97DC7" w:rsidRDefault="004D2101" w:rsidP="004D2101">
      <w:pPr>
        <w:numPr>
          <w:ilvl w:val="0"/>
          <w:numId w:val="15"/>
        </w:numPr>
        <w:spacing w:after="20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 xml:space="preserve">აკადემიური კონფერენციების და პოდიუმ-დისკუსიების რეგულარული და დინამიური ორგანიზება სამართლის და საერთაშორისო ურთიერთობების და დიპლომატიის პრიორიტეტულ  აკადემიურ დარგებში როგორც ქართულ, ასევე საერთაშორისო დონეზე; </w:t>
      </w:r>
    </w:p>
    <w:p w:rsidR="004D2101" w:rsidRPr="00F97DC7" w:rsidRDefault="004D2101" w:rsidP="004D2101">
      <w:pPr>
        <w:numPr>
          <w:ilvl w:val="0"/>
          <w:numId w:val="15"/>
        </w:numPr>
        <w:spacing w:after="20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lang w:val="ka-GE"/>
        </w:rPr>
        <w:t xml:space="preserve">წარჩინებული სტუდენტებისათვის მათი აკადემიური და ინტელექტუალური წახალისების მიზნით მათ მიერ წარმოდგენილი კვლევითი ინიციატივების მცირე საგრანტო პროგრამის </w:t>
      </w:r>
      <w:r w:rsidRPr="00F97DC7">
        <w:rPr>
          <w:rFonts w:ascii="Sylfaen" w:eastAsia="Calibri" w:hAnsi="Sylfaen" w:cs="Times New Roman"/>
          <w:color w:val="000000" w:themeColor="text1"/>
          <w:lang w:val="ka-GE"/>
        </w:rPr>
        <w:lastRenderedPageBreak/>
        <w:t>ფარგლებში საუნივერსიტეტო დაფინანსება, რაც შექმნის პროდუქტს უნივერსიტეტში ახალი ცოდნის აღმოცენებისა და ცირკულაციისათვის;</w:t>
      </w:r>
    </w:p>
    <w:p w:rsidR="004D2101" w:rsidRPr="00F97DC7" w:rsidRDefault="004D2101" w:rsidP="004D2101">
      <w:pPr>
        <w:numPr>
          <w:ilvl w:val="0"/>
          <w:numId w:val="15"/>
        </w:numPr>
        <w:spacing w:after="120" w:line="276" w:lineRule="auto"/>
        <w:ind w:left="792"/>
        <w:contextualSpacing/>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გაგრძელდება სტრატეგია, რომლის ფარგლებში გაფართოვდება სკოლის საბაკალავრო და სამაგისტრო პროგრამების სტუდენთა გაცვლითი პროგრამები</w:t>
      </w:r>
      <w:r w:rsidR="00A75F3C" w:rsidRPr="00F97DC7">
        <w:rPr>
          <w:rFonts w:ascii="Sylfaen" w:eastAsia="Times New Roman" w:hAnsi="Sylfaen" w:cs="Times New Roman"/>
          <w:color w:val="000000" w:themeColor="text1"/>
          <w:sz w:val="24"/>
          <w:szCs w:val="24"/>
          <w:lang w:val="ka-GE"/>
        </w:rPr>
        <w:t>.</w:t>
      </w:r>
      <w:r w:rsidRPr="00F97DC7">
        <w:rPr>
          <w:rFonts w:ascii="Sylfaen" w:eastAsia="Times New Roman" w:hAnsi="Sylfaen" w:cs="Times New Roman"/>
          <w:color w:val="000000" w:themeColor="text1"/>
          <w:sz w:val="24"/>
          <w:szCs w:val="24"/>
          <w:lang w:val="ka-GE"/>
        </w:rPr>
        <w:t xml:space="preserve"> </w:t>
      </w:r>
    </w:p>
    <w:p w:rsidR="004D2101" w:rsidRPr="00F97DC7" w:rsidRDefault="004D2101" w:rsidP="00FA4D72">
      <w:pPr>
        <w:numPr>
          <w:ilvl w:val="0"/>
          <w:numId w:val="15"/>
        </w:numPr>
        <w:spacing w:after="120" w:line="276" w:lineRule="auto"/>
        <w:contextualSpacing/>
        <w:jc w:val="both"/>
        <w:rPr>
          <w:rFonts w:ascii="Sylfaen" w:eastAsia="Calibri" w:hAnsi="Sylfaen" w:cs="Times New Roman"/>
          <w:color w:val="000000" w:themeColor="text1"/>
          <w:lang w:val="ka-GE"/>
        </w:rPr>
      </w:pPr>
      <w:r w:rsidRPr="00F97DC7">
        <w:rPr>
          <w:rFonts w:ascii="Sylfaen" w:eastAsia="Calibri" w:hAnsi="Sylfaen" w:cs="Times New Roman"/>
          <w:color w:val="000000" w:themeColor="text1"/>
          <w:sz w:val="24"/>
          <w:szCs w:val="24"/>
          <w:lang w:val="ka-GE"/>
        </w:rPr>
        <w:t>მოხდება იმ სტრატეგიის დახვეწა შესაბამისი კონკრეტული ხერხებისა და მექანიზმების შემუშავების გზით, რამაც უნდა უზრუნველყოს კვლევითი და სწავლების კომპონენტების მეტი ინტეგრაცია;</w:t>
      </w:r>
    </w:p>
    <w:p w:rsidR="004D2101" w:rsidRPr="00F97DC7" w:rsidRDefault="004D2101" w:rsidP="004D2101">
      <w:pPr>
        <w:numPr>
          <w:ilvl w:val="0"/>
          <w:numId w:val="15"/>
        </w:numPr>
        <w:spacing w:after="200" w:line="276" w:lineRule="auto"/>
        <w:ind w:left="792"/>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უცხოელი სტუდენტების ინტერესების შესაბამისად, ადაპტირებული პროგრამების შემუშავება;</w:t>
      </w:r>
    </w:p>
    <w:p w:rsidR="004D2101" w:rsidRPr="00F97DC7" w:rsidRDefault="004D2101" w:rsidP="004D2101">
      <w:pPr>
        <w:numPr>
          <w:ilvl w:val="0"/>
          <w:numId w:val="15"/>
        </w:numPr>
        <w:spacing w:after="200" w:line="276" w:lineRule="auto"/>
        <w:ind w:left="792"/>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საჯარო სკოლების მოსწავლეებისათვის სტუდენტების მიერ ლექციების ორგანიზება სამართლებრივ და მიმდინარე პოლიტიკური ხასიათის თემებზე;</w:t>
      </w:r>
    </w:p>
    <w:p w:rsidR="004D2101" w:rsidRPr="00F97DC7" w:rsidRDefault="004D2101" w:rsidP="004D2101">
      <w:pPr>
        <w:numPr>
          <w:ilvl w:val="0"/>
          <w:numId w:val="15"/>
        </w:numPr>
        <w:spacing w:after="200" w:line="276" w:lineRule="auto"/>
        <w:ind w:left="792"/>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სამართლის და საერთაშორისო ურთიერთობების თემატიკის სამეცნიერო ჟურნალის დაარსება და ზრუნვა მისი ავტორიტეტის ზრდისთვის ეროვნულ და საერთაშორისო არენაზე;</w:t>
      </w:r>
    </w:p>
    <w:p w:rsidR="004D2101" w:rsidRPr="00F97DC7" w:rsidRDefault="004D2101" w:rsidP="004D2101">
      <w:pPr>
        <w:numPr>
          <w:ilvl w:val="0"/>
          <w:numId w:val="15"/>
        </w:numPr>
        <w:spacing w:after="200" w:line="276" w:lineRule="auto"/>
        <w:ind w:left="792"/>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შემუშავდება ღონისძიებათა კომპლექსი და წარედგინება უნივერსიტეტს დასაქმების მაჩვენებლების ზრდის და ამ მიმართებით სტუდენტებისათვის დასახმარებლად;</w:t>
      </w:r>
    </w:p>
    <w:p w:rsidR="004D2101" w:rsidRPr="00F97DC7" w:rsidRDefault="004D2101" w:rsidP="00FA4D72">
      <w:pPr>
        <w:numPr>
          <w:ilvl w:val="0"/>
          <w:numId w:val="15"/>
        </w:numPr>
        <w:spacing w:after="0" w:line="240" w:lineRule="auto"/>
        <w:ind w:left="792"/>
        <w:contextualSpacing/>
        <w:jc w:val="both"/>
        <w:rPr>
          <w:rFonts w:ascii="Sylfaen" w:eastAsia="Times New Roman"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გაფართოვდება ურთიერთობა კერძო და სახელმწიფო იურიდიულ კომპანიებთან, სახელმწიფო დაწესებულებებთან</w:t>
      </w:r>
      <w:r w:rsidR="00A75F3C" w:rsidRPr="00F97DC7">
        <w:rPr>
          <w:rFonts w:ascii="Sylfaen" w:eastAsia="Calibri" w:hAnsi="Sylfaen" w:cs="Times New Roman"/>
          <w:color w:val="000000" w:themeColor="text1"/>
          <w:sz w:val="24"/>
          <w:szCs w:val="24"/>
          <w:lang w:val="ka-GE"/>
        </w:rPr>
        <w:t>.</w:t>
      </w:r>
      <w:r w:rsidRPr="00F97DC7">
        <w:rPr>
          <w:rFonts w:ascii="Sylfaen" w:eastAsia="Calibri" w:hAnsi="Sylfaen" w:cs="Times New Roman"/>
          <w:color w:val="000000" w:themeColor="text1"/>
          <w:sz w:val="24"/>
          <w:szCs w:val="24"/>
          <w:lang w:val="ka-GE"/>
        </w:rPr>
        <w:t xml:space="preserve"> </w:t>
      </w:r>
    </w:p>
    <w:p w:rsidR="00A75F3C" w:rsidRPr="00F97DC7" w:rsidRDefault="00A75F3C" w:rsidP="004D2101">
      <w:pPr>
        <w:spacing w:after="0" w:line="240" w:lineRule="auto"/>
        <w:jc w:val="both"/>
        <w:rPr>
          <w:rFonts w:ascii="Sylfaen" w:eastAsia="Times New Roman" w:hAnsi="Sylfaen" w:cs="Times New Roman"/>
          <w:color w:val="000000" w:themeColor="text1"/>
          <w:sz w:val="24"/>
          <w:szCs w:val="24"/>
          <w:lang w:val="ka-GE"/>
        </w:rPr>
      </w:pPr>
    </w:p>
    <w:p w:rsidR="00A75F3C" w:rsidRPr="00F97DC7" w:rsidRDefault="00A75F3C"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ბიზნესის სკოლა</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numPr>
          <w:ilvl w:val="0"/>
          <w:numId w:val="21"/>
        </w:numPr>
        <w:spacing w:after="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გეგმით გათვალისწინებულ სამოქმედო პერიოდში  მოხდება ახალი საბაკალავრო და სამაგისტრო პროგრამების შემუშავება და იმპლემენტაცია;</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numPr>
          <w:ilvl w:val="0"/>
          <w:numId w:val="21"/>
        </w:numPr>
        <w:spacing w:after="0" w:line="240" w:lineRule="auto"/>
        <w:jc w:val="both"/>
        <w:rPr>
          <w:rFonts w:ascii="Sylfaen" w:eastAsia="Times New Roman" w:hAnsi="Sylfaen" w:cs="Times New Roman"/>
          <w:color w:val="000000" w:themeColor="text1"/>
          <w:sz w:val="24"/>
          <w:szCs w:val="24"/>
          <w:lang w:val="ka-GE"/>
        </w:rPr>
      </w:pPr>
      <w:r w:rsidRPr="00F97DC7">
        <w:rPr>
          <w:rFonts w:ascii="Sylfaen" w:eastAsia="Times New Roman" w:hAnsi="Sylfaen" w:cs="Times New Roman"/>
          <w:color w:val="000000" w:themeColor="text1"/>
          <w:sz w:val="24"/>
          <w:szCs w:val="24"/>
          <w:lang w:val="ka-GE"/>
        </w:rPr>
        <w:t xml:space="preserve"> ბიზნესის სკოლა განავითარებს იმ ღონისძიებათა კომპლექს, რომელიც ხელს შეუწყობს ბიზნეს სკოლის ბაკალავრების ერთი ან რამდენიმე სემესტრის განმავლობაში უცხოეთში სწავლას. მოამზადებს და დაეხმარება მათ უცხოურ მაგისტრატურასა და დოქტორანტურაში სწავლის გასაგრძელებლად.</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 xml:space="preserve"> მოხდება საბაკალავრო და სამაგისტრო პროგრამების სწავლების ინტენსიფიკაცია და ხარისხის ამაღლება. კერძოდ</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ა. მოხდება სამაგისტრო პროგრამის საბოლოო გადაყვანა კომპიუტერულ ტექნოლოგიებზე დაფუძნებულ სწავლებაზე, სადაც გადამწყვეტ როლს შეასრულებენ ქეისები და სხვა პრაქტიკული გამოყენებები.</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ბ. მოხდება ბაკალავრიატის ლექციებისა და სემინარების ხარისხობრივი ცვლილებები, რომლებიც გამოიხატება ლექციების ინტერაქტიურობის მკვეთრ ზრდაში.</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lastRenderedPageBreak/>
        <w:t xml:space="preserve"> გაგრძელდება და გაფართოვდება კვლევითი საქმიანობა არსებული ინსტიტუტის ფარგლებში. </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გაგრძელდება სამეცნიერო სტატიების პუბლიკაციები ყველა დონის სამეცნიერო, როგორც იმპაქტფაქტორიან საერთაშორისო ასევე ქართულ ჟურნალებში.</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 xml:space="preserve">ბიზნეს სკოლის პროფესორები მონაწილეობას მიიღებენ სხვადასხვა სამეცნიერო კონფერენციებში, სიმპოზიუმებში და ა.შ. აგრეთვე </w:t>
      </w:r>
      <w:r w:rsidRPr="00F97DC7">
        <w:rPr>
          <w:rFonts w:ascii="Sylfaen" w:eastAsia="Calibri" w:hAnsi="Sylfaen" w:cs="Times New Roman"/>
          <w:color w:val="000000" w:themeColor="text1"/>
          <w:sz w:val="24"/>
          <w:szCs w:val="24"/>
        </w:rPr>
        <w:t>GAU</w:t>
      </w:r>
      <w:r w:rsidRPr="00F97DC7">
        <w:rPr>
          <w:rFonts w:ascii="Sylfaen" w:eastAsia="Calibri" w:hAnsi="Sylfaen" w:cs="Times New Roman"/>
          <w:color w:val="000000" w:themeColor="text1"/>
          <w:sz w:val="24"/>
          <w:szCs w:val="24"/>
          <w:lang w:val="ka-GE"/>
        </w:rPr>
        <w:t>–ს ბიზნეს სკოლის ეგიდით მოეწყობა საერთაშორისო სიმპოზიუმი თბილისში.</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 xml:space="preserve"> გაფართოვდება სკოლის საერთაშორისო კონტაქტები:</w:t>
      </w:r>
      <w:r w:rsidR="00883A0F" w:rsidRPr="00F97DC7">
        <w:rPr>
          <w:rFonts w:ascii="Sylfaen" w:eastAsia="Calibri" w:hAnsi="Sylfaen" w:cs="Times New Roman"/>
          <w:color w:val="000000" w:themeColor="text1"/>
          <w:sz w:val="24"/>
          <w:szCs w:val="24"/>
          <w:lang w:val="ka-GE"/>
        </w:rPr>
        <w:t xml:space="preserve"> სტუდენტთა და პროფესორ-მასწავლებელთა გაცვლა და მობილობა, უცხოელი მეცნიერებისა და ლექტორების მოწვევა, უცხოელ სტუდენტთა კონტიგენტის გაზრდა;</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 xml:space="preserve"> გაძლიერებული ყურადღება მიექცევა კურსდამთავრებულთა დასაქმების ბაზრების მონიტორინგსა და ანალიზს სტუდენტთა დასაქმებულობის მაჩვენებლის ზრდის უზრუნველსაყოფად. კერძოდ, გაფართოვდება ურთიერთობები როგორც სახელმწიფო ორგანოებთან და დაწესებულებებთან, ასევე კერძო დამსაქმებლებთან.</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numPr>
          <w:ilvl w:val="0"/>
          <w:numId w:val="17"/>
        </w:num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მჭიდრო კავშირები შენარჩუნდება ბიზნეს სკოლის იმ კურსდამთავრებულებთან, რომლებიც წარმატებულად საქმიანობენ სახელმწიფო და კერძო სექტორებში.</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0C0BD3" w:rsidRPr="00F97DC7" w:rsidRDefault="000C0BD3" w:rsidP="000C0BD3">
      <w:pPr>
        <w:jc w:val="both"/>
        <w:rPr>
          <w:rFonts w:ascii="Sylfaen" w:hAnsi="Sylfaen" w:cs="Sylfaen"/>
          <w:b/>
          <w:color w:val="000000" w:themeColor="text1"/>
          <w:lang w:val="ka-GE"/>
        </w:rPr>
      </w:pPr>
      <w:r w:rsidRPr="00F97DC7">
        <w:rPr>
          <w:rFonts w:ascii="Sylfaen" w:hAnsi="Sylfaen" w:cs="Sylfaen"/>
          <w:b/>
          <w:color w:val="000000" w:themeColor="text1"/>
          <w:lang w:val="ka-GE"/>
        </w:rPr>
        <w:t>ინფორმატიკისა და ინჟინერიის სკოლა</w:t>
      </w:r>
    </w:p>
    <w:p w:rsidR="000C0BD3" w:rsidRPr="00F97DC7" w:rsidRDefault="000C0BD3" w:rsidP="000C0BD3">
      <w:pPr>
        <w:numPr>
          <w:ilvl w:val="0"/>
          <w:numId w:val="28"/>
        </w:numPr>
        <w:spacing w:after="0" w:line="240" w:lineRule="auto"/>
        <w:jc w:val="both"/>
        <w:rPr>
          <w:rFonts w:ascii="Sylfaen" w:hAnsi="Sylfaen" w:cs="Sylfaen"/>
          <w:color w:val="000000" w:themeColor="text1"/>
          <w:lang w:val="ka-GE"/>
        </w:rPr>
      </w:pPr>
      <w:r w:rsidRPr="00F97DC7">
        <w:rPr>
          <w:rFonts w:ascii="Sylfaen" w:hAnsi="Sylfaen" w:cs="Sylfaen"/>
          <w:color w:val="000000" w:themeColor="text1"/>
          <w:lang w:val="ka-GE"/>
        </w:rPr>
        <w:t>პერმანენტულად გაგრძელდება მუშაობა ახალ და მოთხოვნად პროგრამებზე</w:t>
      </w:r>
    </w:p>
    <w:p w:rsidR="000C0BD3" w:rsidRPr="00F97DC7" w:rsidRDefault="000C0BD3" w:rsidP="000C0BD3">
      <w:pPr>
        <w:numPr>
          <w:ilvl w:val="0"/>
          <w:numId w:val="28"/>
        </w:numPr>
        <w:spacing w:after="0" w:line="240" w:lineRule="auto"/>
        <w:jc w:val="both"/>
        <w:rPr>
          <w:rFonts w:ascii="Sylfaen" w:hAnsi="Sylfaen" w:cs="Sylfaen"/>
          <w:color w:val="000000" w:themeColor="text1"/>
          <w:lang w:val="ka-GE"/>
        </w:rPr>
      </w:pPr>
      <w:r w:rsidRPr="00F97DC7">
        <w:rPr>
          <w:rFonts w:ascii="Sylfaen" w:hAnsi="Sylfaen" w:cs="Sylfaen"/>
          <w:color w:val="000000" w:themeColor="text1"/>
          <w:lang w:val="ka-GE"/>
        </w:rPr>
        <w:t>მუდმივად მოხდება შრომის ბაზრის მონიტორინგი, და მოხდება პროგრამაში დამატებების და ცვლილებების შეტანა ბაზრის მოთხოვნის შესაბამისად</w:t>
      </w:r>
    </w:p>
    <w:p w:rsidR="000C0BD3" w:rsidRPr="00F97DC7" w:rsidRDefault="000C0BD3" w:rsidP="000C0BD3">
      <w:pPr>
        <w:numPr>
          <w:ilvl w:val="0"/>
          <w:numId w:val="28"/>
        </w:numPr>
        <w:spacing w:after="0" w:line="240" w:lineRule="auto"/>
        <w:jc w:val="both"/>
        <w:rPr>
          <w:rFonts w:ascii="Sylfaen" w:hAnsi="Sylfaen" w:cs="Sylfaen"/>
          <w:color w:val="000000" w:themeColor="text1"/>
          <w:lang w:val="ka-GE"/>
        </w:rPr>
      </w:pPr>
      <w:r w:rsidRPr="00F97DC7">
        <w:rPr>
          <w:rFonts w:ascii="Sylfaen" w:hAnsi="Sylfaen" w:cs="Sylfaen"/>
          <w:color w:val="000000" w:themeColor="text1"/>
          <w:lang w:val="ka-GE"/>
        </w:rPr>
        <w:t xml:space="preserve">სასწავლო პროცესის ხარისხისა და ექექტურიბის გაუმჯობესებისათვის, </w:t>
      </w:r>
      <w:r w:rsidRPr="00F97DC7">
        <w:rPr>
          <w:rFonts w:ascii="Sylfaen" w:hAnsi="Sylfaen" w:cs="Sylfaen"/>
          <w:color w:val="000000" w:themeColor="text1"/>
        </w:rPr>
        <w:t>ქაუ</w:t>
      </w:r>
      <w:r w:rsidRPr="00F97DC7">
        <w:rPr>
          <w:rFonts w:ascii="Sylfaen" w:hAnsi="Sylfaen" w:cs="Sylfaen"/>
          <w:color w:val="000000" w:themeColor="text1"/>
          <w:lang w:val="ka-GE"/>
        </w:rPr>
        <w:t>-ში მოხდება ახალი და თანამედროვე ტექნოლოგიების და სისტემების.</w:t>
      </w:r>
    </w:p>
    <w:p w:rsidR="000C0BD3" w:rsidRPr="00F97DC7" w:rsidRDefault="000C0BD3" w:rsidP="000C0BD3">
      <w:pPr>
        <w:numPr>
          <w:ilvl w:val="0"/>
          <w:numId w:val="28"/>
        </w:numPr>
        <w:spacing w:after="0" w:line="240" w:lineRule="auto"/>
        <w:jc w:val="both"/>
        <w:rPr>
          <w:rFonts w:ascii="Sylfaen" w:hAnsi="Sylfaen" w:cs="Sylfaen"/>
          <w:color w:val="000000" w:themeColor="text1"/>
          <w:lang w:val="ka-GE"/>
        </w:rPr>
      </w:pPr>
      <w:r w:rsidRPr="00F97DC7">
        <w:rPr>
          <w:rFonts w:ascii="Sylfaen" w:hAnsi="Sylfaen" w:cs="Sylfaen"/>
          <w:color w:val="000000" w:themeColor="text1"/>
          <w:lang w:val="ka-GE"/>
        </w:rPr>
        <w:t>მოხდება დისტანციური სწავლების დანერგვა</w:t>
      </w:r>
    </w:p>
    <w:p w:rsidR="004D2101" w:rsidRPr="00F97DC7" w:rsidRDefault="000C0BD3" w:rsidP="000C0BD3">
      <w:pPr>
        <w:spacing w:after="0" w:line="240" w:lineRule="auto"/>
        <w:jc w:val="both"/>
        <w:rPr>
          <w:rFonts w:ascii="Sylfaen" w:eastAsia="Times New Roman" w:hAnsi="Sylfaen" w:cs="Times New Roman"/>
          <w:color w:val="000000" w:themeColor="text1"/>
          <w:sz w:val="24"/>
          <w:szCs w:val="24"/>
          <w:lang w:val="ka-GE"/>
        </w:rPr>
      </w:pPr>
      <w:r w:rsidRPr="00F97DC7">
        <w:rPr>
          <w:rFonts w:ascii="Sylfaen" w:hAnsi="Sylfaen" w:cs="Sylfaen"/>
          <w:color w:val="000000" w:themeColor="text1"/>
        </w:rPr>
        <w:t>გაგრძელდება და გაფართოვდება სამეცნიერო-კვლევითი საქმიანობა ინფორმაციულ</w:t>
      </w:r>
      <w:r w:rsidRPr="00F97DC7">
        <w:rPr>
          <w:rFonts w:ascii="Sylfaen" w:hAnsi="Sylfaen" w:cs="Sylfaen"/>
          <w:color w:val="000000" w:themeColor="text1"/>
          <w:lang w:val="ka-GE"/>
        </w:rPr>
        <w:t>ი</w:t>
      </w:r>
      <w:r w:rsidRPr="00F97DC7">
        <w:rPr>
          <w:rFonts w:ascii="Sylfaen" w:hAnsi="Sylfaen" w:cs="Sylfaen"/>
          <w:color w:val="000000" w:themeColor="text1"/>
        </w:rPr>
        <w:t xml:space="preserve"> ტექნილიგოების და ინჟინერიის მიმართულებებით.</w:t>
      </w:r>
    </w:p>
    <w:p w:rsidR="000C0BD3" w:rsidRPr="00F97DC7" w:rsidRDefault="000C0BD3" w:rsidP="000C0BD3">
      <w:pPr>
        <w:pStyle w:val="ListParagraph"/>
        <w:numPr>
          <w:ilvl w:val="0"/>
          <w:numId w:val="28"/>
        </w:numPr>
        <w:jc w:val="both"/>
        <w:rPr>
          <w:rFonts w:ascii="Sylfaen" w:hAnsi="Sylfaen" w:cs="Sylfaen"/>
          <w:color w:val="000000" w:themeColor="text1"/>
        </w:rPr>
      </w:pPr>
      <w:r w:rsidRPr="00F97DC7">
        <w:rPr>
          <w:rFonts w:ascii="Sylfaen" w:hAnsi="Sylfaen" w:cs="Sylfaen"/>
          <w:color w:val="000000" w:themeColor="text1"/>
        </w:rPr>
        <w:t xml:space="preserve">ქაუ-ს ეგიდით საქართველოში მოეწყობა საერთაშორისო სიმპოზიუმები გეოლოგიაში და ინფორმატიკაში. </w:t>
      </w:r>
    </w:p>
    <w:p w:rsidR="000C0BD3" w:rsidRPr="00F97DC7" w:rsidRDefault="000C0BD3" w:rsidP="000C0BD3">
      <w:pPr>
        <w:pStyle w:val="ListParagraph"/>
        <w:numPr>
          <w:ilvl w:val="0"/>
          <w:numId w:val="28"/>
        </w:numPr>
        <w:jc w:val="both"/>
        <w:rPr>
          <w:rFonts w:ascii="Sylfaen" w:hAnsi="Sylfaen" w:cs="Sylfaen"/>
          <w:color w:val="000000" w:themeColor="text1"/>
        </w:rPr>
      </w:pPr>
      <w:r w:rsidRPr="00F97DC7">
        <w:rPr>
          <w:rFonts w:ascii="Sylfaen" w:hAnsi="Sylfaen" w:cs="Sylfaen"/>
          <w:color w:val="000000" w:themeColor="text1"/>
        </w:rPr>
        <w:t xml:space="preserve">გაგრძელდება უცხოელი მეცნიერებისა და ლექტორების მოწვევა და საქმიანობა ქაუ-ს </w:t>
      </w:r>
      <w:r w:rsidRPr="00F97DC7">
        <w:rPr>
          <w:rFonts w:ascii="Sylfaen" w:hAnsi="Sylfaen" w:cs="Sylfaen"/>
          <w:color w:val="000000" w:themeColor="text1"/>
          <w:lang w:val="ka-GE"/>
        </w:rPr>
        <w:t>ინფორმატიკისა</w:t>
      </w:r>
      <w:r w:rsidRPr="00F97DC7">
        <w:rPr>
          <w:rFonts w:ascii="Sylfaen" w:hAnsi="Sylfaen" w:cs="Sylfaen"/>
          <w:color w:val="000000" w:themeColor="text1"/>
        </w:rPr>
        <w:t xml:space="preserve"> და ინჟინერიის სკოლაში. </w:t>
      </w:r>
    </w:p>
    <w:p w:rsidR="000C0BD3" w:rsidRPr="00F97DC7" w:rsidRDefault="000C0BD3" w:rsidP="000C0BD3">
      <w:pPr>
        <w:numPr>
          <w:ilvl w:val="0"/>
          <w:numId w:val="28"/>
        </w:numPr>
        <w:spacing w:after="0" w:line="240" w:lineRule="auto"/>
        <w:jc w:val="both"/>
        <w:rPr>
          <w:rFonts w:ascii="Sylfaen" w:hAnsi="Sylfaen" w:cs="Sylfaen"/>
          <w:color w:val="000000" w:themeColor="text1"/>
        </w:rPr>
      </w:pPr>
      <w:r w:rsidRPr="00F97DC7">
        <w:rPr>
          <w:rFonts w:ascii="Sylfaen" w:hAnsi="Sylfaen" w:cs="Sylfaen"/>
          <w:color w:val="000000" w:themeColor="text1"/>
        </w:rPr>
        <w:t xml:space="preserve">პრიორიტეტული იქნება დასაქმების ბაზრის მოთხოვნების მუდმივი მონიტორინგი და სტუდენტთა დახმარება მათ კარიერულ არჩევანში. კეძოდ: </w:t>
      </w:r>
    </w:p>
    <w:p w:rsidR="000C0BD3" w:rsidRPr="00F97DC7" w:rsidRDefault="000C0BD3" w:rsidP="000C0BD3">
      <w:pPr>
        <w:numPr>
          <w:ilvl w:val="0"/>
          <w:numId w:val="28"/>
        </w:numPr>
        <w:spacing w:after="0" w:line="240" w:lineRule="auto"/>
        <w:jc w:val="both"/>
        <w:rPr>
          <w:rFonts w:ascii="Sylfaen" w:hAnsi="Sylfaen" w:cs="Sylfaen"/>
          <w:color w:val="000000" w:themeColor="text1"/>
        </w:rPr>
      </w:pPr>
      <w:r w:rsidRPr="00F97DC7">
        <w:rPr>
          <w:rFonts w:ascii="Sylfaen" w:hAnsi="Sylfaen" w:cs="Sylfaen"/>
          <w:color w:val="000000" w:themeColor="text1"/>
        </w:rPr>
        <w:t xml:space="preserve">ურთიერთობების ჩამოყალიბება და გაფართოება სახელმწიფო ორგანოებთან და დაწესებულებებთან. </w:t>
      </w:r>
    </w:p>
    <w:p w:rsidR="000C0BD3" w:rsidRPr="00F97DC7" w:rsidRDefault="000C0BD3" w:rsidP="000C0BD3">
      <w:pPr>
        <w:numPr>
          <w:ilvl w:val="0"/>
          <w:numId w:val="28"/>
        </w:numPr>
        <w:spacing w:after="0" w:line="240" w:lineRule="auto"/>
        <w:jc w:val="both"/>
        <w:rPr>
          <w:rFonts w:ascii="Sylfaen" w:hAnsi="Sylfaen" w:cs="Sylfaen"/>
          <w:color w:val="000000" w:themeColor="text1"/>
        </w:rPr>
      </w:pPr>
      <w:r w:rsidRPr="00F97DC7">
        <w:rPr>
          <w:rFonts w:ascii="Sylfaen" w:hAnsi="Sylfaen" w:cs="Sylfaen"/>
          <w:color w:val="000000" w:themeColor="text1"/>
        </w:rPr>
        <w:t xml:space="preserve">ურთიერთობების ჩამოყალიბება და გაფართოება სხვადასხვა ბიზნეს სუბიექტებთან. </w:t>
      </w:r>
    </w:p>
    <w:p w:rsidR="000C0BD3" w:rsidRPr="00F97DC7" w:rsidRDefault="000C0BD3" w:rsidP="000C0BD3">
      <w:pPr>
        <w:numPr>
          <w:ilvl w:val="0"/>
          <w:numId w:val="28"/>
        </w:numPr>
        <w:spacing w:after="0" w:line="240" w:lineRule="auto"/>
        <w:jc w:val="both"/>
        <w:rPr>
          <w:rFonts w:ascii="Sylfaen" w:hAnsi="Sylfaen" w:cs="Sylfaen"/>
          <w:color w:val="000000" w:themeColor="text1"/>
        </w:rPr>
      </w:pPr>
      <w:r w:rsidRPr="00F97DC7">
        <w:rPr>
          <w:rFonts w:ascii="Sylfaen" w:hAnsi="Sylfaen" w:cs="Sylfaen"/>
          <w:color w:val="000000" w:themeColor="text1"/>
        </w:rPr>
        <w:lastRenderedPageBreak/>
        <w:t xml:space="preserve">მჭიდრო კავშირების შენარჩუნება ინფორმატიკისა და ინჟინერიის სკოლის იმ კურსდამთავრებულებთან, </w:t>
      </w:r>
      <w:proofErr w:type="gramStart"/>
      <w:r w:rsidRPr="00F97DC7">
        <w:rPr>
          <w:rFonts w:ascii="Sylfaen" w:hAnsi="Sylfaen" w:cs="Sylfaen"/>
          <w:color w:val="000000" w:themeColor="text1"/>
        </w:rPr>
        <w:t>რომლებიც  წარმატებულად</w:t>
      </w:r>
      <w:proofErr w:type="gramEnd"/>
      <w:r w:rsidRPr="00F97DC7">
        <w:rPr>
          <w:rFonts w:ascii="Sylfaen" w:hAnsi="Sylfaen" w:cs="Sylfaen"/>
          <w:color w:val="000000" w:themeColor="text1"/>
        </w:rPr>
        <w:t xml:space="preserve"> საქმიანობენ სახელმწიფო და კერძო სექტორებში. </w:t>
      </w:r>
    </w:p>
    <w:p w:rsidR="004D2101" w:rsidRPr="00F97DC7" w:rsidRDefault="004D2101" w:rsidP="004D2101">
      <w:pPr>
        <w:spacing w:after="0" w:line="240" w:lineRule="auto"/>
        <w:jc w:val="both"/>
        <w:rPr>
          <w:rFonts w:ascii="Sylfaen" w:eastAsia="Times New Roman" w:hAnsi="Sylfaen" w:cs="Sylfaen"/>
          <w:b/>
          <w:color w:val="000000" w:themeColor="text1"/>
          <w:sz w:val="24"/>
          <w:szCs w:val="24"/>
          <w:lang w:val="ka-GE"/>
        </w:rPr>
      </w:pPr>
    </w:p>
    <w:p w:rsidR="00FB337B" w:rsidRPr="00F97DC7" w:rsidRDefault="00FB337B" w:rsidP="004D2101">
      <w:pPr>
        <w:spacing w:after="0" w:line="240" w:lineRule="auto"/>
        <w:jc w:val="both"/>
        <w:rPr>
          <w:rFonts w:ascii="Sylfaen" w:eastAsia="Times New Roman" w:hAnsi="Sylfaen" w:cs="Sylfaen"/>
          <w:b/>
          <w:color w:val="000000" w:themeColor="text1"/>
          <w:sz w:val="24"/>
          <w:szCs w:val="24"/>
          <w:lang w:val="ka-GE"/>
        </w:rPr>
      </w:pPr>
    </w:p>
    <w:p w:rsidR="00FB337B" w:rsidRPr="00F97DC7" w:rsidRDefault="00FB337B" w:rsidP="004D2101">
      <w:pPr>
        <w:spacing w:after="0" w:line="240" w:lineRule="auto"/>
        <w:jc w:val="both"/>
        <w:rPr>
          <w:rFonts w:ascii="Sylfaen" w:eastAsia="Times New Roman" w:hAnsi="Sylfaen" w:cs="Sylfaen"/>
          <w:b/>
          <w:color w:val="000000" w:themeColor="text1"/>
          <w:sz w:val="24"/>
          <w:szCs w:val="24"/>
          <w:lang w:val="ka-GE"/>
        </w:rPr>
      </w:pPr>
    </w:p>
    <w:p w:rsidR="00FB337B" w:rsidRPr="00F97DC7" w:rsidRDefault="00FB337B" w:rsidP="004D2101">
      <w:pPr>
        <w:spacing w:after="0" w:line="240" w:lineRule="auto"/>
        <w:jc w:val="both"/>
        <w:rPr>
          <w:rFonts w:ascii="Sylfaen" w:eastAsia="Times New Roman" w:hAnsi="Sylfaen" w:cs="Sylfaen"/>
          <w:b/>
          <w:color w:val="000000" w:themeColor="text1"/>
          <w:sz w:val="24"/>
          <w:szCs w:val="24"/>
          <w:lang w:val="ka-GE"/>
        </w:rPr>
      </w:pPr>
    </w:p>
    <w:p w:rsidR="00FB337B" w:rsidRPr="00F97DC7" w:rsidRDefault="00FB337B" w:rsidP="004D2101">
      <w:pPr>
        <w:spacing w:after="0" w:line="240" w:lineRule="auto"/>
        <w:jc w:val="both"/>
        <w:rPr>
          <w:rFonts w:ascii="Sylfaen" w:eastAsia="Times New Roman" w:hAnsi="Sylfaen" w:cs="Sylfaen"/>
          <w:b/>
          <w:color w:val="000000" w:themeColor="text1"/>
          <w:sz w:val="24"/>
          <w:szCs w:val="24"/>
          <w:lang w:val="ka-GE"/>
        </w:rPr>
      </w:pPr>
    </w:p>
    <w:p w:rsidR="00FB337B" w:rsidRPr="00F97DC7" w:rsidRDefault="00FB337B" w:rsidP="004D2101">
      <w:pPr>
        <w:spacing w:after="0" w:line="240" w:lineRule="auto"/>
        <w:jc w:val="both"/>
        <w:rPr>
          <w:rFonts w:ascii="Sylfaen" w:eastAsia="Times New Roman" w:hAnsi="Sylfaen" w:cs="Sylfae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FA4D72" w:rsidRPr="00F97DC7" w:rsidRDefault="00FA4D72" w:rsidP="00FA4D72">
      <w:pPr>
        <w:jc w:val="both"/>
        <w:rPr>
          <w:rFonts w:ascii="Sylfaen" w:hAnsi="Sylfaen"/>
          <w:color w:val="000000" w:themeColor="text1"/>
          <w:lang w:val="ka-GE"/>
        </w:rPr>
      </w:pPr>
      <w:r w:rsidRPr="00F97DC7">
        <w:rPr>
          <w:rFonts w:ascii="Sylfaen" w:hAnsi="Sylfaen"/>
          <w:color w:val="000000" w:themeColor="text1"/>
          <w:lang w:val="ka-GE"/>
        </w:rPr>
        <w:t>ჰუმანიტარულ მეცნიერებათა და ლიბერალური განათლების სკოლა</w:t>
      </w:r>
    </w:p>
    <w:p w:rsidR="00FA4D72" w:rsidRPr="00F97DC7" w:rsidRDefault="00FA4D72" w:rsidP="00FA4D72">
      <w:pPr>
        <w:jc w:val="both"/>
        <w:rPr>
          <w:rFonts w:ascii="Sylfaen" w:hAnsi="Sylfaen"/>
          <w:color w:val="000000" w:themeColor="text1"/>
          <w:lang w:val="ka-GE"/>
        </w:rPr>
      </w:pP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სკოლა გადაამუშავებს, განაახლებს და განავრცობს არსებულ საბაკალავრო პროგრამებს (ქართული ფილოლოგია, ინგლისური ფილოლოგია, ისტორია) მოქმედი ქართული და საერთაშორისო საგანმანათლებლო სტანდარტების საფუძველზე და დაუმატებს ევროპული ენების, სახელოვნებო</w:t>
      </w:r>
      <w:r w:rsidRPr="00F97DC7">
        <w:rPr>
          <w:rFonts w:ascii="Sylfaen" w:hAnsi="Sylfaen"/>
          <w:color w:val="000000" w:themeColor="text1"/>
          <w:sz w:val="24"/>
          <w:szCs w:val="24"/>
        </w:rPr>
        <w:t xml:space="preserve">, </w:t>
      </w:r>
      <w:r w:rsidRPr="00F97DC7">
        <w:rPr>
          <w:rFonts w:ascii="Sylfaen" w:hAnsi="Sylfaen"/>
          <w:color w:val="000000" w:themeColor="text1"/>
          <w:sz w:val="24"/>
          <w:szCs w:val="24"/>
          <w:lang w:val="ka-GE"/>
        </w:rPr>
        <w:t xml:space="preserve">ჟურნალისტიკის,  ტურიზმის მენეჯმენტის, ფსიქოლოგიისა და ბიზნესის ადმინისტრირების მაინორებს. </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შემუშავდება ახალი სასწავლო სახელოვნებო საბაკალავრო პროგრამები,  კერძოდ:</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„თეატრი და კინო“</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„მუსიკა“</w:t>
      </w:r>
    </w:p>
    <w:p w:rsidR="00FA4D72" w:rsidRPr="00F97DC7" w:rsidRDefault="00FA4D72" w:rsidP="00FA4D72">
      <w:pPr>
        <w:pStyle w:val="ListParagraph"/>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და მოხდება მათი იმპლემენტაცია.</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შემუშავდება ახალი სასწავლო საბაკალავრო პროგრამები სხვადასხვა მიმართულებით, კერძოდ:</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„ფსიქოლოგია“</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„ჟურნალისტიკა“</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„ტურიზმის მენეჯმენტი“ (ბიზნესის სკოლასთან ერთად)</w:t>
      </w:r>
    </w:p>
    <w:p w:rsidR="00FA4D72" w:rsidRPr="00F97DC7" w:rsidRDefault="00FA4D72" w:rsidP="00FA4D72">
      <w:pPr>
        <w:pStyle w:val="ListParagraph"/>
        <w:jc w:val="both"/>
        <w:rPr>
          <w:rFonts w:ascii="Sylfaen" w:hAnsi="Sylfaen"/>
          <w:color w:val="000000" w:themeColor="text1"/>
          <w:sz w:val="24"/>
          <w:szCs w:val="24"/>
          <w:lang w:val="ka-GE"/>
        </w:rPr>
      </w:pP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შემუშავდება სასწავლო სამაგისტრო პროგრამები. კერძოდ:</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„თანამედროვე ენათმეცნიერება“ (ქართული და ინგლისური ფილოოგიის საბაკიალავრო პროგრამების კურსდამთავრებულთათვის)</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„ლიტერატურათმცოდნეობა“(ქართული და ინგლისური ფილოლოგიის საბაკიალავრო პროგრამების კურსდამთავრებულთათვის)</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„ენების სწავლების მეთოდოლოგია“</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”ამერიკანისტიკა”</w:t>
      </w:r>
    </w:p>
    <w:p w:rsidR="00405576" w:rsidRPr="00F97DC7" w:rsidRDefault="00277DB8"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გაგრძელდება</w:t>
      </w:r>
      <w:r w:rsidR="00405576" w:rsidRPr="00F97DC7">
        <w:rPr>
          <w:rFonts w:ascii="Sylfaen" w:hAnsi="Sylfaen"/>
          <w:color w:val="000000" w:themeColor="text1"/>
          <w:sz w:val="24"/>
          <w:szCs w:val="24"/>
        </w:rPr>
        <w:t>:</w:t>
      </w:r>
    </w:p>
    <w:p w:rsidR="00FA4D72" w:rsidRPr="00F97DC7" w:rsidRDefault="00277DB8" w:rsidP="00405576">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w:t>
      </w:r>
      <w:r w:rsidR="002F7FE5" w:rsidRPr="00F97DC7">
        <w:rPr>
          <w:rFonts w:ascii="Sylfaen" w:hAnsi="Sylfaen"/>
          <w:color w:val="000000" w:themeColor="text1"/>
          <w:sz w:val="24"/>
          <w:szCs w:val="24"/>
        </w:rPr>
        <w:t>facebook-</w:t>
      </w:r>
      <w:r w:rsidR="002F7FE5" w:rsidRPr="00F97DC7">
        <w:rPr>
          <w:rFonts w:ascii="Sylfaen" w:hAnsi="Sylfaen"/>
          <w:color w:val="000000" w:themeColor="text1"/>
          <w:sz w:val="24"/>
          <w:szCs w:val="24"/>
          <w:lang w:val="ka-GE"/>
        </w:rPr>
        <w:t xml:space="preserve">ს ქართულ და ინგლისურ-ენოვან გვერდებზე </w:t>
      </w:r>
      <w:r w:rsidR="00FA4D72" w:rsidRPr="00F97DC7">
        <w:rPr>
          <w:rFonts w:ascii="Sylfaen" w:hAnsi="Sylfaen"/>
          <w:color w:val="000000" w:themeColor="text1"/>
          <w:sz w:val="24"/>
          <w:szCs w:val="24"/>
          <w:lang w:val="ka-GE"/>
        </w:rPr>
        <w:t xml:space="preserve">ჰუმანიტარულ მეცნიერებათა და ლიბერალური განათლების სკოლის </w:t>
      </w:r>
      <w:r w:rsidR="002F7FE5" w:rsidRPr="00F97DC7">
        <w:rPr>
          <w:rFonts w:ascii="Sylfaen" w:hAnsi="Sylfaen"/>
          <w:color w:val="000000" w:themeColor="text1"/>
          <w:sz w:val="24"/>
          <w:szCs w:val="24"/>
          <w:lang w:val="ka-GE"/>
        </w:rPr>
        <w:t>ყველა სიახლის გაშუქება.</w:t>
      </w:r>
      <w:r w:rsidR="00FA4D72" w:rsidRPr="00F97DC7">
        <w:rPr>
          <w:rFonts w:ascii="Sylfaen" w:hAnsi="Sylfaen"/>
          <w:color w:val="000000" w:themeColor="text1"/>
          <w:sz w:val="24"/>
          <w:szCs w:val="24"/>
          <w:lang w:val="ka-GE"/>
        </w:rPr>
        <w:t xml:space="preserve"> </w:t>
      </w:r>
    </w:p>
    <w:p w:rsidR="00405576" w:rsidRPr="00F97DC7" w:rsidRDefault="00405576" w:rsidP="007120D5">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მკითხველთა კლუბის საქმიანობა. შედგება შეხვედრები თანამედროვე  ქართველ და უცხოელ მწერლებთან, პოეტებთან, უცხოური მხატვრული ნაწარმოებების ქართველ მთარგმნელებთან. </w:t>
      </w:r>
    </w:p>
    <w:p w:rsidR="007120D5" w:rsidRPr="00F97DC7" w:rsidRDefault="007120D5" w:rsidP="007120D5">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lastRenderedPageBreak/>
        <w:t xml:space="preserve">“Liberal Mix” - ის პროგრამა, როგორც სტუდენტებისთვის, ისე ნებისმიერი დაინტერესებული პირისთვის. </w:t>
      </w:r>
    </w:p>
    <w:p w:rsidR="002941CA" w:rsidRPr="00F97DC7" w:rsidRDefault="002941CA" w:rsidP="002941CA">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საჯარო და კერძო სკოლებთან თანამშრომლობა, რომლის ფარგლებშიც სკოლის მოსწავლეებს ჩაუტარდებათ ლექცია-სემინარები ჰუმანიტარულ მეცნიერებათა და ლიბერალური განათლების სკოლის საბაკალავრო პროგრამებში შემავალი დისციპლინების მიმართულებით (მგ. ქართული ენა და ლიტერატურა, უცხო ენები, ისტორია, კომპიუტერული უნარ-ჩვევები, სწავლის უნარ-ჩვევები, პრეზენტაციის უნარ-ჩვევები, ბიზნესის საფუძვლები, ადამიანთა უფლებები, ხელოვნების სხვადასხვა დარგები და ა. შ. )</w:t>
      </w:r>
    </w:p>
    <w:p w:rsidR="00405576" w:rsidRPr="00F97DC7" w:rsidRDefault="00405576" w:rsidP="007120D5">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„შემოქმედებითი სახელოსნოს“ საქმიანობა. მოეწყობა: </w:t>
      </w:r>
    </w:p>
    <w:p w:rsidR="00405576" w:rsidRPr="00F97DC7" w:rsidRDefault="00405576" w:rsidP="00405576">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მასტერ-კლასები ცნობილი ქართველი და უცხოელი ხელოვანების მონაწილეობით.  მოეწყობა კოლექტიური სვლა კლასიკური მუსიკის კონცერტებზე, სხვადასხვა მუსიკალური ჟანრის ფესტივალებსა და საერთაშორისო კინოფესტივალებზე დასასწრებად, ახალი ფილმების, სპექტაკლებისა, და გამოფენების სანახავად, რასაც მოჰყვება ნანახისა და განცდილის განხილვა და რეცენზირება. რეცენზიები დაიბეჭდება უნივერსიტეტის კრებულში და გამოქვეყნდება სკოლის </w:t>
      </w:r>
      <w:r w:rsidRPr="00F97DC7">
        <w:rPr>
          <w:rFonts w:ascii="Sylfaen" w:hAnsi="Sylfaen"/>
          <w:color w:val="000000" w:themeColor="text1"/>
          <w:sz w:val="24"/>
          <w:szCs w:val="24"/>
        </w:rPr>
        <w:t>facebook -</w:t>
      </w:r>
      <w:r w:rsidRPr="00F97DC7">
        <w:rPr>
          <w:rFonts w:ascii="Sylfaen" w:hAnsi="Sylfaen"/>
          <w:color w:val="000000" w:themeColor="text1"/>
          <w:sz w:val="24"/>
          <w:szCs w:val="24"/>
          <w:lang w:val="ka-GE"/>
        </w:rPr>
        <w:t xml:space="preserve">ის ქართულ და ინგლისურენოვან გვერდებზე. </w:t>
      </w:r>
    </w:p>
    <w:p w:rsidR="00405576" w:rsidRPr="00F97DC7" w:rsidRDefault="00405576" w:rsidP="00405576">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ინტერაქციული შეხვედრები სხვადასხვა დისციპლინებში საჯარო და კერძო სკოლების უფროსკლასელებთან. შეხვედრებში მონაწილეობას მიიღებენ უნივერსიტეტის საუკეთესო სტუდენტები.</w:t>
      </w:r>
    </w:p>
    <w:p w:rsidR="002E0E1D" w:rsidRPr="00F97DC7" w:rsidRDefault="002E0E1D" w:rsidP="002E0E1D">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ჰუმანიტარულ მეცნიერებათა და ლიბერალური განათლებისა სკოლის ურთიერთობები უცხოური უნივერსიტეტების ლიბერალური განათლების სკოლებთან:</w:t>
      </w:r>
    </w:p>
    <w:p w:rsidR="002E0E1D" w:rsidRPr="00F97DC7" w:rsidRDefault="002E0E1D" w:rsidP="002E0E1D">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სტუდენტთა გაცვლითი პროგრამები</w:t>
      </w:r>
    </w:p>
    <w:p w:rsidR="002E0E1D" w:rsidRPr="00F97DC7" w:rsidRDefault="002E0E1D" w:rsidP="002E0E1D">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პროფესორ-მასწავლებელთა გაცვლითი პროგრამები</w:t>
      </w:r>
    </w:p>
    <w:p w:rsidR="002E0E1D" w:rsidRPr="00F97DC7" w:rsidRDefault="002E0E1D" w:rsidP="002E0E1D">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უცხოელი მეცნიერებისა და ლექტორების მოწვევა და საქმიანობა ქაუ-ს ჰუმანიტარულ მეცნიერებათა და ლიბერალური განათლების  სკოლაში.</w:t>
      </w:r>
    </w:p>
    <w:p w:rsidR="00D768F3"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ჩატარდება სასწავლო-მეთოდური სემინარები</w:t>
      </w:r>
      <w:r w:rsidR="00A53D88" w:rsidRPr="00F97DC7">
        <w:rPr>
          <w:rFonts w:ascii="Sylfaen" w:hAnsi="Sylfaen"/>
          <w:color w:val="000000" w:themeColor="text1"/>
          <w:sz w:val="24"/>
          <w:szCs w:val="24"/>
          <w:lang w:val="ka-GE"/>
        </w:rPr>
        <w:t>:</w:t>
      </w:r>
      <w:r w:rsidRPr="00F97DC7">
        <w:rPr>
          <w:rFonts w:ascii="Sylfaen" w:hAnsi="Sylfaen"/>
          <w:color w:val="000000" w:themeColor="text1"/>
          <w:sz w:val="24"/>
          <w:szCs w:val="24"/>
          <w:lang w:val="ka-GE"/>
        </w:rPr>
        <w:t xml:space="preserve"> </w:t>
      </w:r>
    </w:p>
    <w:p w:rsidR="00D768F3" w:rsidRPr="00F97DC7" w:rsidRDefault="00D768F3" w:rsidP="00D768F3">
      <w:pPr>
        <w:ind w:left="360"/>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6.1  2</w:t>
      </w:r>
      <w:r w:rsidR="00FA4D72" w:rsidRPr="00F97DC7">
        <w:rPr>
          <w:rFonts w:ascii="Sylfaen" w:hAnsi="Sylfaen"/>
          <w:color w:val="000000" w:themeColor="text1"/>
          <w:sz w:val="24"/>
          <w:szCs w:val="24"/>
          <w:lang w:val="ka-GE"/>
        </w:rPr>
        <w:t>1</w:t>
      </w:r>
      <w:r w:rsidRPr="00F97DC7">
        <w:rPr>
          <w:rFonts w:ascii="Sylfaen" w:hAnsi="Sylfaen"/>
          <w:color w:val="000000" w:themeColor="text1"/>
          <w:sz w:val="24"/>
          <w:szCs w:val="24"/>
          <w:lang w:val="ka-GE"/>
        </w:rPr>
        <w:t>- ე</w:t>
      </w:r>
      <w:r w:rsidR="00FA4D72" w:rsidRPr="00F97DC7">
        <w:rPr>
          <w:rFonts w:ascii="Sylfaen" w:hAnsi="Sylfaen"/>
          <w:color w:val="000000" w:themeColor="text1"/>
          <w:sz w:val="24"/>
          <w:szCs w:val="24"/>
          <w:lang w:val="ka-GE"/>
        </w:rPr>
        <w:t xml:space="preserve"> საუკუნეში სწავლების თანამედროვე მოთხოვნების</w:t>
      </w:r>
      <w:r w:rsidRPr="00F97DC7">
        <w:rPr>
          <w:rFonts w:ascii="Sylfaen" w:hAnsi="Sylfaen"/>
          <w:color w:val="000000" w:themeColor="text1"/>
          <w:sz w:val="24"/>
          <w:szCs w:val="24"/>
          <w:lang w:val="ka-GE"/>
        </w:rPr>
        <w:t xml:space="preserve">ა და </w:t>
      </w:r>
      <w:r w:rsidR="00FA4D72" w:rsidRPr="00F97DC7">
        <w:rPr>
          <w:rFonts w:ascii="Sylfaen" w:hAnsi="Sylfaen"/>
          <w:color w:val="000000" w:themeColor="text1"/>
          <w:sz w:val="24"/>
          <w:szCs w:val="24"/>
          <w:lang w:val="ka-GE"/>
        </w:rPr>
        <w:t xml:space="preserve">განათლების დარგში სხვადასხვა ქვეყნების წარმატებული რეფორმების  გაცნობა-გაზიარების </w:t>
      </w:r>
      <w:r w:rsidRPr="00F97DC7">
        <w:rPr>
          <w:rFonts w:ascii="Sylfaen" w:hAnsi="Sylfaen"/>
          <w:color w:val="000000" w:themeColor="text1"/>
          <w:sz w:val="24"/>
          <w:szCs w:val="24"/>
          <w:lang w:val="ka-GE"/>
        </w:rPr>
        <w:t xml:space="preserve">მიზნით. </w:t>
      </w:r>
    </w:p>
    <w:p w:rsidR="00D768F3" w:rsidRPr="00F97DC7" w:rsidRDefault="00D768F3" w:rsidP="00D768F3">
      <w:pPr>
        <w:ind w:left="360"/>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6.2 </w:t>
      </w:r>
      <w:r w:rsidR="00FA4D72" w:rsidRPr="00F97DC7">
        <w:rPr>
          <w:rFonts w:ascii="Sylfaen" w:hAnsi="Sylfaen"/>
          <w:color w:val="000000" w:themeColor="text1"/>
          <w:sz w:val="24"/>
          <w:szCs w:val="24"/>
          <w:lang w:val="ka-GE"/>
        </w:rPr>
        <w:t xml:space="preserve">განათლების მენეჯმენტისა და პედაგოგიკის, ზოგადი ენათმეცნიერების, ლიტერატურათმცოდნეობის, ხელოვნების დარგებისა და უცხო ენების სწავლების მეთოდოლოგიის სამომავლო განვითარების </w:t>
      </w:r>
      <w:r w:rsidRPr="00F97DC7">
        <w:rPr>
          <w:rFonts w:ascii="Sylfaen" w:hAnsi="Sylfaen"/>
          <w:color w:val="000000" w:themeColor="text1"/>
          <w:sz w:val="24"/>
          <w:szCs w:val="24"/>
          <w:lang w:val="ka-GE"/>
        </w:rPr>
        <w:t>საკითხებთან დაკავშირებით</w:t>
      </w:r>
      <w:r w:rsidR="00FA4D72" w:rsidRPr="00F97DC7">
        <w:rPr>
          <w:rFonts w:ascii="Sylfaen" w:hAnsi="Sylfaen"/>
          <w:color w:val="000000" w:themeColor="text1"/>
          <w:sz w:val="24"/>
          <w:szCs w:val="24"/>
          <w:lang w:val="ka-GE"/>
        </w:rPr>
        <w:t xml:space="preserve">.  </w:t>
      </w:r>
    </w:p>
    <w:p w:rsidR="00FA4D72" w:rsidRPr="00F97DC7" w:rsidRDefault="00FA4D72" w:rsidP="00D768F3">
      <w:pPr>
        <w:ind w:left="360"/>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სემინარებში მონაწილეობას მიიღებენ სხვადასხვა დარგის წამყვანი ქართველი და უცხოელი სპეციალისტები და დამამთავრებელი კურსების სტუდენტები. სემინარები და კონფერენციები წარიმართება ქართულ და ინგლისურ ენებზე. მასალები დაიბეჭდება უნივერსიტეტის კრებულში და გამოქვეყნდება </w:t>
      </w:r>
      <w:r w:rsidRPr="00F97DC7">
        <w:rPr>
          <w:rFonts w:ascii="Sylfaen" w:hAnsi="Sylfaen"/>
          <w:color w:val="000000" w:themeColor="text1"/>
          <w:sz w:val="24"/>
          <w:szCs w:val="24"/>
        </w:rPr>
        <w:t>facebook-</w:t>
      </w:r>
      <w:r w:rsidRPr="00F97DC7">
        <w:rPr>
          <w:rFonts w:ascii="Sylfaen" w:hAnsi="Sylfaen"/>
          <w:color w:val="000000" w:themeColor="text1"/>
          <w:sz w:val="24"/>
          <w:szCs w:val="24"/>
          <w:lang w:val="ka-GE"/>
        </w:rPr>
        <w:t xml:space="preserve">ის გვერდზე. </w:t>
      </w:r>
    </w:p>
    <w:p w:rsidR="002F7FE5"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მოეწყობა </w:t>
      </w:r>
    </w:p>
    <w:p w:rsidR="002F7FE5" w:rsidRPr="00F97DC7" w:rsidRDefault="00FA4D72" w:rsidP="007228BC">
      <w:pPr>
        <w:pStyle w:val="ListParagraph"/>
        <w:numPr>
          <w:ilvl w:val="0"/>
          <w:numId w:val="9"/>
        </w:numPr>
        <w:jc w:val="both"/>
        <w:rPr>
          <w:rFonts w:ascii="Sylfaen" w:hAnsi="Sylfaen"/>
          <w:color w:val="000000" w:themeColor="text1"/>
          <w:sz w:val="24"/>
          <w:szCs w:val="24"/>
          <w:lang w:val="ka-GE"/>
        </w:rPr>
      </w:pPr>
      <w:r w:rsidRPr="00F97DC7">
        <w:rPr>
          <w:rFonts w:ascii="Sylfaen" w:hAnsi="Sylfaen" w:cs="Sylfaen"/>
          <w:color w:val="000000" w:themeColor="text1"/>
          <w:sz w:val="24"/>
          <w:szCs w:val="24"/>
          <w:lang w:val="ka-GE"/>
        </w:rPr>
        <w:lastRenderedPageBreak/>
        <w:t>საჯარო</w:t>
      </w:r>
      <w:r w:rsidRPr="00F97DC7">
        <w:rPr>
          <w:rFonts w:ascii="Sylfaen" w:hAnsi="Sylfaen"/>
          <w:color w:val="000000" w:themeColor="text1"/>
          <w:sz w:val="24"/>
          <w:szCs w:val="24"/>
          <w:lang w:val="ka-GE"/>
        </w:rPr>
        <w:t xml:space="preserve"> გამოსვლებისა და პროფესიული პრეზენტაციების ყოველწლიური საუნივერსიტეტო კონკურსები ქართულ და ინგლისურ ენებზე. ჟიურის მუშაობაში მონაწილეობას მიიღებენ ქართველი და უცხოელი ექსპერტები. </w:t>
      </w:r>
    </w:p>
    <w:p w:rsidR="002F7FE5" w:rsidRPr="00F97DC7" w:rsidRDefault="002F7FE5" w:rsidP="007228BC">
      <w:pPr>
        <w:pStyle w:val="ListParagraph"/>
        <w:numPr>
          <w:ilvl w:val="0"/>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საჯარო გამოსვლებისა და პროფესიული პრეზენტაციების ყოველწლიური კონკურსები ქართულ და ინგლისურ ენებზე საჯარო და კერძო სკოლების უფროსკლასელთა და ქართულ ამერიკული უნივერსიტეტის სტუდენტთა მონაწილეობით. ჟიურის მუშაობაში მონაწილეობას მიიღებენ ქართველი და უცხოელი ექსპერტები და მსგავს კონკურსებში გამარჯვებული სტუდენტები. </w:t>
      </w:r>
    </w:p>
    <w:p w:rsidR="002F7FE5" w:rsidRPr="00F97DC7" w:rsidRDefault="002F7FE5" w:rsidP="002F7FE5">
      <w:pPr>
        <w:ind w:left="360"/>
        <w:jc w:val="both"/>
        <w:rPr>
          <w:rFonts w:ascii="Sylfaen" w:hAnsi="Sylfaen"/>
          <w:color w:val="000000" w:themeColor="text1"/>
          <w:sz w:val="24"/>
          <w:szCs w:val="24"/>
          <w:lang w:val="ka-GE"/>
        </w:rPr>
      </w:pPr>
      <w:r w:rsidRPr="00F97DC7">
        <w:rPr>
          <w:rFonts w:ascii="Sylfaen" w:hAnsi="Sylfaen" w:cs="Sylfaen"/>
          <w:color w:val="000000" w:themeColor="text1"/>
          <w:sz w:val="24"/>
          <w:szCs w:val="24"/>
          <w:lang w:val="ka-GE"/>
        </w:rPr>
        <w:t>კონკურსების</w:t>
      </w:r>
      <w:r w:rsidRPr="00F97DC7">
        <w:rPr>
          <w:rFonts w:ascii="Sylfaen" w:hAnsi="Sylfaen"/>
          <w:color w:val="000000" w:themeColor="text1"/>
          <w:sz w:val="24"/>
          <w:szCs w:val="24"/>
          <w:lang w:val="ka-GE"/>
        </w:rPr>
        <w:t xml:space="preserve"> შედეგები გაშუქდება   </w:t>
      </w:r>
      <w:r w:rsidRPr="00F97DC7">
        <w:rPr>
          <w:rFonts w:ascii="Sylfaen" w:hAnsi="Sylfaen"/>
          <w:color w:val="000000" w:themeColor="text1"/>
          <w:sz w:val="24"/>
          <w:szCs w:val="24"/>
        </w:rPr>
        <w:t>facebook-</w:t>
      </w:r>
      <w:r w:rsidRPr="00F97DC7">
        <w:rPr>
          <w:rFonts w:ascii="Sylfaen" w:hAnsi="Sylfaen"/>
          <w:color w:val="000000" w:themeColor="text1"/>
          <w:sz w:val="24"/>
          <w:szCs w:val="24"/>
          <w:lang w:val="ka-GE"/>
        </w:rPr>
        <w:t>ის გვერდზე.</w:t>
      </w:r>
    </w:p>
    <w:p w:rsidR="00FA4D72" w:rsidRPr="00F97DC7" w:rsidRDefault="00FA4D72" w:rsidP="00AC386F">
      <w:pPr>
        <w:pStyle w:val="ListParagraph"/>
        <w:numPr>
          <w:ilvl w:val="0"/>
          <w:numId w:val="9"/>
        </w:numPr>
        <w:jc w:val="both"/>
        <w:rPr>
          <w:rFonts w:ascii="Sylfaen" w:hAnsi="Sylfaen"/>
          <w:color w:val="000000" w:themeColor="text1"/>
          <w:sz w:val="24"/>
          <w:szCs w:val="24"/>
          <w:lang w:val="ka-GE"/>
        </w:rPr>
      </w:pPr>
      <w:r w:rsidRPr="00F97DC7">
        <w:rPr>
          <w:rFonts w:ascii="Sylfaen" w:hAnsi="Sylfaen" w:cs="Sylfaen"/>
          <w:color w:val="000000" w:themeColor="text1"/>
          <w:sz w:val="24"/>
          <w:szCs w:val="24"/>
          <w:lang w:val="ka-GE"/>
        </w:rPr>
        <w:t>მხატვრული</w:t>
      </w:r>
      <w:r w:rsidRPr="00F97DC7">
        <w:rPr>
          <w:rFonts w:ascii="Sylfaen" w:hAnsi="Sylfaen"/>
          <w:color w:val="000000" w:themeColor="text1"/>
          <w:sz w:val="24"/>
          <w:szCs w:val="24"/>
          <w:lang w:val="ka-GE"/>
        </w:rPr>
        <w:t xml:space="preserve"> წერის (ლექსი, მოთხრობა, მხატვრული თარგმანი) კონკურსები საჯარო და კერძო სკოლების უფროსკლასელთა და ქართულ ამერიკული უნივერსიტეტის სტუდენტთა მონაწილეობით. ჟიურის მუშაობაში მონაწილეობას მიიღებენ ქართველი და უცხოელი ექსპერტები. საკონკურსო მასალები დაიდება  </w:t>
      </w:r>
      <w:r w:rsidRPr="00F97DC7">
        <w:rPr>
          <w:rFonts w:ascii="Sylfaen" w:hAnsi="Sylfaen"/>
          <w:color w:val="000000" w:themeColor="text1"/>
          <w:sz w:val="24"/>
          <w:szCs w:val="24"/>
        </w:rPr>
        <w:t>facebook-</w:t>
      </w:r>
      <w:r w:rsidRPr="00F97DC7">
        <w:rPr>
          <w:rFonts w:ascii="Sylfaen" w:hAnsi="Sylfaen"/>
          <w:color w:val="000000" w:themeColor="text1"/>
          <w:sz w:val="24"/>
          <w:szCs w:val="24"/>
          <w:lang w:val="ka-GE"/>
        </w:rPr>
        <w:t>ის სათანადო გვერდზე, რაც უნივერსიტეტის სხვა  სტუდენტებს საშუალებას მისცემს ხმა მისცენ თავიანთ რჩეულს.</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განხორციელდება პროექტი „ქართველთა ეთნოგენეზი - მითი და რეალობა“. ლექცია-სემინარებს წარუძღვებიან ქართველი და უცხოელი ექსპერტები. უცხოელი ექსპერტების ჩართვა განხორციელდება ვიდეო-კონფერენციის გზით. ამ მიმართულებით მოეწყობა ლექტორთა და სტუდენტთა ყოველწლიური ერთობლივი კონფერფენციები და კონფერენციის მასალები გამოქვეყნდება ქართულ ამერიკული უნივერსიტეტის კრებულებში და გაშუქდება   </w:t>
      </w:r>
      <w:r w:rsidRPr="00F97DC7">
        <w:rPr>
          <w:rFonts w:ascii="Sylfaen" w:hAnsi="Sylfaen"/>
          <w:color w:val="000000" w:themeColor="text1"/>
          <w:sz w:val="24"/>
          <w:szCs w:val="24"/>
        </w:rPr>
        <w:t>facebook-</w:t>
      </w:r>
      <w:r w:rsidRPr="00F97DC7">
        <w:rPr>
          <w:rFonts w:ascii="Sylfaen" w:hAnsi="Sylfaen"/>
          <w:color w:val="000000" w:themeColor="text1"/>
          <w:sz w:val="24"/>
          <w:szCs w:val="24"/>
          <w:lang w:val="ka-GE"/>
        </w:rPr>
        <w:t>ის გვერდზე.</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სტრატეგიული პერიოდის მანძილზე ენების სწავლების პროცესში მოხდება  უცხოელი  პროფესიონალი მასწავლებლების ჩართვა 21-ე საუკუნეში არსებული უახლესი ტექნოლოგიების გამოყენების გზით (მგ. ვებინარები (ინტერნეტსემინარები),  </w:t>
      </w:r>
      <w:r w:rsidRPr="00F97DC7">
        <w:rPr>
          <w:rFonts w:ascii="Sylfaen" w:hAnsi="Sylfaen"/>
          <w:color w:val="000000" w:themeColor="text1"/>
          <w:sz w:val="24"/>
          <w:szCs w:val="24"/>
        </w:rPr>
        <w:t>Skype და ა.შ.)</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სკოლაში არსებული პროგრამების საფუძველზე განხორციელდება სხვადასხვა სფეროში დასაქმებულ სპეციალისტთა პროფესიული კვალიფიკაციის ამაღლების კურსები. ჩატარდება ენების სასერთიფიკატო გამოცდებისათვის მოსამზადებელი კურსები;</w:t>
      </w:r>
    </w:p>
    <w:p w:rsidR="008A35D5" w:rsidRPr="00F97DC7" w:rsidRDefault="008A35D5" w:rsidP="008A35D5">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საფუძველი ჩაეყრება სამეცნიერო-კვლევით საქმიანობას სკოლაში არსებული პროგრამების ფარგლებში. </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პრიორიტეტული გახდება დასაქმების ბაზრის მოთხოვნების მუდმივი მონიტორინგი და სტუდენტთა დახმარება მათ კარიერულ არჩევანში. კერძოდ:</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ურთიერთობების ჩამოყალიბება და გაფართოება სახელმწიფო ორგანოებთან და დაწესებულებებთან;</w:t>
      </w:r>
    </w:p>
    <w:p w:rsidR="00FA4D72" w:rsidRPr="00F97DC7" w:rsidRDefault="00FA4D72" w:rsidP="00FA4D72">
      <w:pPr>
        <w:pStyle w:val="ListParagraph"/>
        <w:numPr>
          <w:ilvl w:val="1"/>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ურთიერთობების ჩამოყალიბება და გაფართოება სხვადასხვა ბიზნეს სუბიექტებთან.</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მჭიდრო კავშირების შენარჩუნება სკოლის იმ კურსდამთავრებულებთან, რომლებიც წარმატებით საქმიანობენ სახელმწიფო და კერძო სექტორებში</w:t>
      </w:r>
    </w:p>
    <w:p w:rsidR="00FA4D72" w:rsidRPr="00F97DC7" w:rsidRDefault="00FA4D72" w:rsidP="00FA4D72">
      <w:pPr>
        <w:pStyle w:val="ListParagraph"/>
        <w:numPr>
          <w:ilvl w:val="0"/>
          <w:numId w:val="22"/>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 xml:space="preserve"> უნივერსიტეტის რეგიონული განვითარების ხელშეწყობა.</w:t>
      </w:r>
    </w:p>
    <w:p w:rsidR="00D9509E" w:rsidRPr="00F97DC7" w:rsidRDefault="00D9509E" w:rsidP="00D9509E">
      <w:pPr>
        <w:pStyle w:val="ListParagraph"/>
        <w:numPr>
          <w:ilvl w:val="0"/>
          <w:numId w:val="22"/>
        </w:numPr>
        <w:jc w:val="both"/>
        <w:rPr>
          <w:rFonts w:ascii="Sylfaen" w:hAnsi="Sylfaen"/>
          <w:color w:val="000000" w:themeColor="text1"/>
          <w:sz w:val="24"/>
          <w:szCs w:val="24"/>
          <w:lang w:val="ka-GE"/>
        </w:rPr>
      </w:pPr>
      <w:r w:rsidRPr="00F97DC7">
        <w:rPr>
          <w:rFonts w:ascii="Sylfaen" w:hAnsi="Sylfaen" w:cs="Sylfaen"/>
          <w:color w:val="000000" w:themeColor="text1"/>
          <w:sz w:val="24"/>
          <w:szCs w:val="24"/>
          <w:lang w:val="ka-GE"/>
        </w:rPr>
        <w:lastRenderedPageBreak/>
        <w:t>საფუძველი</w:t>
      </w:r>
      <w:r w:rsidRPr="00F97DC7">
        <w:rPr>
          <w:rFonts w:ascii="Sylfaen" w:hAnsi="Sylfaen"/>
          <w:color w:val="000000" w:themeColor="text1"/>
          <w:sz w:val="24"/>
          <w:szCs w:val="24"/>
          <w:lang w:val="ka-GE"/>
        </w:rPr>
        <w:t xml:space="preserve"> ჩაეყრება ჰუმანიტარულ მეცნიერებათა და ლიბერალური განათლებისა სკოლის ურთიერთობებს უცხოური უნივერსიტეტების ლიბერალური განათლების სკოლებთან:</w:t>
      </w:r>
    </w:p>
    <w:p w:rsidR="00D9509E" w:rsidRPr="00F97DC7" w:rsidRDefault="00D9509E" w:rsidP="00D9509E">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სტუდენტთა გაცვლითი პროგრამები</w:t>
      </w:r>
    </w:p>
    <w:p w:rsidR="00D9509E" w:rsidRPr="00F97DC7" w:rsidRDefault="00D9509E" w:rsidP="00D9509E">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პროფესორ-მასწავლებელთა გაცვლითი პროგრამები</w:t>
      </w:r>
    </w:p>
    <w:p w:rsidR="00D9509E" w:rsidRPr="00F97DC7" w:rsidRDefault="00D9509E" w:rsidP="00D9509E">
      <w:pPr>
        <w:pStyle w:val="ListParagraph"/>
        <w:numPr>
          <w:ilvl w:val="1"/>
          <w:numId w:val="9"/>
        </w:numPr>
        <w:jc w:val="both"/>
        <w:rPr>
          <w:rFonts w:ascii="Sylfaen" w:hAnsi="Sylfaen"/>
          <w:color w:val="000000" w:themeColor="text1"/>
          <w:sz w:val="24"/>
          <w:szCs w:val="24"/>
          <w:lang w:val="ka-GE"/>
        </w:rPr>
      </w:pPr>
      <w:r w:rsidRPr="00F97DC7">
        <w:rPr>
          <w:rFonts w:ascii="Sylfaen" w:hAnsi="Sylfaen"/>
          <w:color w:val="000000" w:themeColor="text1"/>
          <w:sz w:val="24"/>
          <w:szCs w:val="24"/>
          <w:lang w:val="ka-GE"/>
        </w:rPr>
        <w:t>უცხოელი მეცნიერებისა და ლექტორების მოწვევა და საქმიანობა ქაუ-ს ჰუმანიტარულ მეცნიერებათა და ლიბერალური განათლების  სკოლაში.</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lang w:val="ka-GE"/>
        </w:rPr>
      </w:pPr>
      <w:r w:rsidRPr="00F97DC7">
        <w:rPr>
          <w:rFonts w:ascii="Sylfaen" w:eastAsia="Calibri" w:hAnsi="Sylfaen" w:cs="Times New Roman"/>
          <w:b/>
          <w:color w:val="000000" w:themeColor="text1"/>
          <w:lang w:val="ka-GE"/>
        </w:rPr>
        <w:t>მედიცინის სკოლა</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მედიციენის სკოლა უნივერსიტეტის ახალი ძირითადი საგანმანათლებლო ერთეულია, რომელის საქიანობა აქტიურად იქნება მიმართული უზრუნველყოს თეორიული და პრაქტიკული უნარების იმგვარი ბალანსი, რომ შესაძლებელი გახდეს</w:t>
      </w:r>
      <w:r w:rsidRPr="00F97DC7">
        <w:rPr>
          <w:rFonts w:ascii="Sylfaen" w:eastAsia="Calibri" w:hAnsi="Sylfaen" w:cs="Times New Roman"/>
          <w:color w:val="000000" w:themeColor="text1"/>
          <w:sz w:val="24"/>
          <w:szCs w:val="24"/>
        </w:rPr>
        <w:t xml:space="preserve"> </w:t>
      </w:r>
      <w:r w:rsidRPr="00F97DC7">
        <w:rPr>
          <w:rFonts w:ascii="Sylfaen" w:eastAsia="Calibri" w:hAnsi="Sylfaen" w:cs="Times New Roman"/>
          <w:color w:val="000000" w:themeColor="text1"/>
          <w:sz w:val="24"/>
          <w:szCs w:val="24"/>
          <w:lang w:val="ka-GE"/>
        </w:rPr>
        <w:t>კონსკურენტუნარიანი კადერების მომზადენა როგორც ეროვნული, ისე საერთაშორისო ბაზრისათვის.  შესაბამისად სამოქმედო გეგმით გათვალისწინებულ პერიოდში სკოლა განახორციელებს:</w:t>
      </w:r>
    </w:p>
    <w:p w:rsidR="00274948" w:rsidRPr="00F97DC7" w:rsidRDefault="00274948" w:rsidP="00274948">
      <w:pPr>
        <w:numPr>
          <w:ilvl w:val="0"/>
          <w:numId w:val="25"/>
        </w:numPr>
        <w:spacing w:after="0" w:line="240" w:lineRule="auto"/>
        <w:jc w:val="both"/>
        <w:rPr>
          <w:rFonts w:ascii="Sylfaen" w:eastAsia="Calibri" w:hAnsi="Sylfaen"/>
          <w:color w:val="000000" w:themeColor="text1"/>
          <w:lang w:val="ka-GE"/>
        </w:rPr>
      </w:pPr>
      <w:r w:rsidRPr="00F97DC7">
        <w:rPr>
          <w:rFonts w:ascii="Sylfaen" w:eastAsia="Calibri" w:hAnsi="Sylfaen"/>
          <w:color w:val="000000" w:themeColor="text1"/>
          <w:lang w:val="ka-GE"/>
        </w:rPr>
        <w:t>აკადემიური პერსონალის გადამზადება და სამედიცინო განათლების სპეციალისტების მომზადება;</w:t>
      </w:r>
    </w:p>
    <w:p w:rsidR="00274948" w:rsidRPr="00F97DC7" w:rsidRDefault="00274948" w:rsidP="00274948">
      <w:pPr>
        <w:numPr>
          <w:ilvl w:val="0"/>
          <w:numId w:val="25"/>
        </w:numPr>
        <w:spacing w:after="0" w:line="240" w:lineRule="auto"/>
        <w:jc w:val="both"/>
        <w:rPr>
          <w:rFonts w:ascii="Sylfaen" w:eastAsia="Calibri" w:hAnsi="Sylfaen"/>
          <w:color w:val="000000" w:themeColor="text1"/>
          <w:lang w:val="ka-GE"/>
        </w:rPr>
      </w:pPr>
      <w:r w:rsidRPr="00F97DC7">
        <w:rPr>
          <w:rFonts w:ascii="Sylfaen" w:eastAsia="Calibri" w:hAnsi="Sylfaen"/>
          <w:color w:val="000000" w:themeColor="text1"/>
          <w:lang w:val="ka-GE"/>
        </w:rPr>
        <w:t>საუნივერსიტეტო კლინიკების ინფრასტრუქტურის გაფართოება</w:t>
      </w:r>
    </w:p>
    <w:p w:rsidR="00274948" w:rsidRPr="00F97DC7" w:rsidRDefault="00274948" w:rsidP="00274948">
      <w:pPr>
        <w:numPr>
          <w:ilvl w:val="0"/>
          <w:numId w:val="25"/>
        </w:numPr>
        <w:spacing w:after="0" w:line="240" w:lineRule="auto"/>
        <w:jc w:val="both"/>
        <w:rPr>
          <w:rFonts w:ascii="Sylfaen" w:eastAsia="Calibri" w:hAnsi="Sylfaen"/>
          <w:color w:val="000000" w:themeColor="text1"/>
          <w:lang w:val="ka-GE"/>
        </w:rPr>
      </w:pPr>
      <w:r w:rsidRPr="00F97DC7">
        <w:rPr>
          <w:rFonts w:ascii="Sylfaen" w:eastAsia="Calibri" w:hAnsi="Sylfaen"/>
          <w:color w:val="000000" w:themeColor="text1"/>
          <w:lang w:val="ka-GE"/>
        </w:rPr>
        <w:t>მედიცინის სკოლის საჭიროებებიდან გამომდინარე ბიბლიოთეკის ინფრასტრუქტურის და ფონდის განახლება</w:t>
      </w:r>
    </w:p>
    <w:p w:rsidR="00274948" w:rsidRPr="00F97DC7" w:rsidRDefault="00274948" w:rsidP="00274948">
      <w:pPr>
        <w:numPr>
          <w:ilvl w:val="0"/>
          <w:numId w:val="25"/>
        </w:numPr>
        <w:spacing w:after="0" w:line="240" w:lineRule="auto"/>
        <w:jc w:val="both"/>
        <w:rPr>
          <w:rFonts w:ascii="Sylfaen" w:eastAsia="Calibri" w:hAnsi="Sylfaen"/>
          <w:color w:val="000000" w:themeColor="text1"/>
          <w:lang w:val="ka-GE"/>
        </w:rPr>
      </w:pPr>
      <w:r w:rsidRPr="00F97DC7">
        <w:rPr>
          <w:rFonts w:ascii="Sylfaen" w:eastAsia="Calibri" w:hAnsi="Sylfaen"/>
          <w:color w:val="000000" w:themeColor="text1"/>
          <w:lang w:val="ka-GE"/>
        </w:rPr>
        <w:t>თანამედროვე ინფორმაციული ტექნოლოგიების დანერგვა მედიცინის სკოლაში სწავლის, სწავლებისა და სამეცნიერო საქმიანობის გაუმჯობესების მიზნით.</w:t>
      </w: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Calibri" w:hAnsi="Sylfaen" w:cs="Times New Roman"/>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7. უნივერსიტეტის სამოქმედო საგანმანათლებლო გარემოს შეფასება და სტრატეგიული გამოწვევები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rPr>
        <w:t xml:space="preserve">SWOT </w:t>
      </w:r>
      <w:r w:rsidRPr="00F97DC7">
        <w:rPr>
          <w:rFonts w:ascii="Sylfaen" w:eastAsia="Calibri" w:hAnsi="Sylfaen" w:cs="Sylfaen"/>
          <w:b/>
          <w:color w:val="000000" w:themeColor="text1"/>
          <w:sz w:val="24"/>
          <w:szCs w:val="24"/>
          <w:lang w:val="ka-GE"/>
        </w:rPr>
        <w:t>ანალიზი</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7.1. შიდა საუნივერსიტეტო გარემოს შეფასება</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color w:val="000000" w:themeColor="text1"/>
          <w:sz w:val="24"/>
          <w:szCs w:val="24"/>
          <w:lang w:val="ka-GE"/>
        </w:rPr>
        <w:t xml:space="preserve">  </w:t>
      </w:r>
      <w:r w:rsidRPr="00F97DC7">
        <w:rPr>
          <w:rFonts w:ascii="Sylfaen" w:eastAsia="Calibri" w:hAnsi="Sylfaen" w:cs="Sylfaen"/>
          <w:b/>
          <w:color w:val="000000" w:themeColor="text1"/>
          <w:sz w:val="24"/>
          <w:szCs w:val="24"/>
          <w:lang w:val="ka-GE"/>
        </w:rPr>
        <w:t>უნივერსიტეტის ძლიერი და სუსტი მხარეები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ძლიერი მხარეები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ბაზარზე ორიენტირებული </w:t>
      </w:r>
      <w:r w:rsidRPr="00F97DC7">
        <w:rPr>
          <w:rFonts w:ascii="Sylfaen" w:eastAsia="Calibri" w:hAnsi="Sylfaen" w:cs="Sylfaen"/>
          <w:b/>
          <w:color w:val="000000" w:themeColor="text1"/>
          <w:sz w:val="24"/>
          <w:szCs w:val="24"/>
          <w:lang w:val="ka-GE"/>
        </w:rPr>
        <w:t>საგანმანათლებლო პროგრამები,</w:t>
      </w:r>
      <w:r w:rsidRPr="00F97DC7">
        <w:rPr>
          <w:rFonts w:ascii="Sylfaen" w:eastAsia="Calibri" w:hAnsi="Sylfaen" w:cs="Sylfaen"/>
          <w:color w:val="000000" w:themeColor="text1"/>
          <w:sz w:val="24"/>
          <w:szCs w:val="24"/>
          <w:lang w:val="ka-GE"/>
        </w:rPr>
        <w:t xml:space="preserve"> რომელთა კონკურენტუნარიანობა უზრუნველყოფილია</w:t>
      </w:r>
      <w:r w:rsidRPr="00F97DC7">
        <w:rPr>
          <w:rFonts w:ascii="Sylfaen" w:eastAsia="Calibri" w:hAnsi="Sylfaen" w:cs="Sylfaen"/>
          <w:color w:val="000000" w:themeColor="text1"/>
          <w:sz w:val="24"/>
          <w:szCs w:val="24"/>
          <w:lang w:val="ru-RU"/>
        </w:rPr>
        <w:t xml:space="preserve"> </w:t>
      </w:r>
      <w:r w:rsidRPr="00F97DC7">
        <w:rPr>
          <w:rFonts w:ascii="Sylfaen" w:eastAsia="Calibri" w:hAnsi="Sylfaen" w:cs="Sylfaen"/>
          <w:color w:val="000000" w:themeColor="text1"/>
          <w:sz w:val="24"/>
          <w:szCs w:val="24"/>
          <w:lang w:val="ka-GE"/>
        </w:rPr>
        <w:t xml:space="preserve">შედგენა-შემუშავებაში მაღალკვალიფიციურ სამეცნიერო კადრებთან ერთად, პრაქტიკოსი მუშაკების და თავად სტუდენტების მონაწილეობით. ეს უზრუნველყოფს პროგრამის თეორიულ-პრაქტიკული კომპონენტების რეალურ და ადექვატურ </w:t>
      </w:r>
      <w:r w:rsidRPr="00F97DC7">
        <w:rPr>
          <w:rFonts w:ascii="Sylfaen" w:eastAsia="Calibri" w:hAnsi="Sylfaen" w:cs="Sylfaen"/>
          <w:color w:val="000000" w:themeColor="text1"/>
          <w:sz w:val="24"/>
          <w:szCs w:val="24"/>
          <w:lang w:val="ka-GE"/>
        </w:rPr>
        <w:lastRenderedPageBreak/>
        <w:t>ურთიერთკავშირს. პროგრამების შინაარსი და არქიტექტონიკა ითვალისწინებს სტუდენტის კონკურენტუნარიანობის და კარიერული წინსვლის სპეციფიკას და მოთხოვნილებებს. ქაუ-ს პროგრამები გამოირჩევიან თამამი და შემოქმედებითი მიდგომებით თანამედროვე საგანმანათლებლო საკითხებისა და საბაზრო მოთხოვნებისადმი. მაგალითად, სამართლის სამივე საფეხურის პროგრამის შეფასებაში აკრედიტაციის ეროვნული საბჭოს სხდომის აუდიოჩანაწერში არსებობს ასეთი შეფასება „...ჩვენ დღეს საქმე გვაქვს ჭეშმარიტად საავტორო პროგრამასთან, რომელიც არ გავს დღეს ბაზარზე არსებულ არცერთ პროგრამას“. უნივერსიტეტის მიდგომა ყველა პროგრამის მიმართ ანალოგიურად მაღალპასუხისმგებლიანია, მორგებულია სტუდენტის ინტერესებზე და ორიენტირებულია დასაქმების ბაზარზე.</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მაღალკვალიფიციური აკადემიური პერსონალი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9984" behindDoc="0" locked="0" layoutInCell="1" allowOverlap="1" wp14:anchorId="60FF87DA" wp14:editId="460B9C79">
            <wp:simplePos x="0" y="0"/>
            <wp:positionH relativeFrom="column">
              <wp:posOffset>1877695</wp:posOffset>
            </wp:positionH>
            <wp:positionV relativeFrom="paragraph">
              <wp:posOffset>1569085</wp:posOffset>
            </wp:positionV>
            <wp:extent cx="2689225" cy="1793240"/>
            <wp:effectExtent l="0" t="0" r="0" b="0"/>
            <wp:wrapSquare wrapText="bothSides"/>
            <wp:docPr id="16" name="Picture 16" descr="1528620_798736323486105_20961958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28620_798736323486105_2096195811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922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Calibri" w:eastAsia="Calibri" w:hAnsi="Calibri" w:cs="Times New Roman"/>
          <w:noProof/>
          <w:color w:val="000000" w:themeColor="text1"/>
        </w:rPr>
        <w:drawing>
          <wp:anchor distT="0" distB="0" distL="114300" distR="114300" simplePos="0" relativeHeight="251688960" behindDoc="0" locked="0" layoutInCell="1" allowOverlap="1" wp14:anchorId="467EA579" wp14:editId="039EF2CB">
            <wp:simplePos x="0" y="0"/>
            <wp:positionH relativeFrom="column">
              <wp:posOffset>55245</wp:posOffset>
            </wp:positionH>
            <wp:positionV relativeFrom="paragraph">
              <wp:posOffset>387350</wp:posOffset>
            </wp:positionV>
            <wp:extent cx="2359025" cy="1574165"/>
            <wp:effectExtent l="0" t="0" r="3175" b="6985"/>
            <wp:wrapSquare wrapText="bothSides"/>
            <wp:docPr id="15" name="Picture 15" descr="997017_798735366819534_5426379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97017_798735366819534_542637986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0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 xml:space="preserve">ქაუ-ს ჰყავს მრავალი ერთგული და მაღალპროფესიონალი პროფესორ-მასწავლებელი და თანამშრომელი, რაც უზრუნვეყოფს მათ მიერ თავიანთი მოვალეობების შესრულებას მაღალპროფესიულ და ეთიკურ სტანდარტებზე დაყრდნობით. ამასთან, აღნიშნული იძლევა სტაბილურობის და განვითარების მყარ გარანტიას.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91008" behindDoc="0" locked="0" layoutInCell="1" allowOverlap="1" wp14:anchorId="03D51570" wp14:editId="20A42C4D">
            <wp:simplePos x="0" y="0"/>
            <wp:positionH relativeFrom="column">
              <wp:posOffset>2799715</wp:posOffset>
            </wp:positionH>
            <wp:positionV relativeFrom="paragraph">
              <wp:posOffset>-481965</wp:posOffset>
            </wp:positionV>
            <wp:extent cx="3404235" cy="2266950"/>
            <wp:effectExtent l="0" t="0" r="5715" b="0"/>
            <wp:wrapSquare wrapText="bothSides"/>
            <wp:docPr id="14" name="Picture 14" descr="10177948_872609796098757_55834782300574241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77948_872609796098757_5583478230057424129_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423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 xml:space="preserve">შესაბამისად,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უნივერსიტეტის პროფესურა და თანამშრომლები გადამწყვეტ როლს ასრულებენ სასწავლებლის აკადემიური ავტორიტეტის ამაღლების და ზოგადად საგანმანათლებლო სივრცეში მისი გავლენების ზრდაში.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აკადემიური პროცესის მართვის ელექტრონული სისტემა</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უნივერსიტეტში დანერგილია და მოქმედებს სასწავლო პროცესის მართვის ელექტრონული სისტემა, რომელიც ინფორმირებულობის, ოპერატიულობის საუკეთესო საშუალებაა სტუდენტის მომსახურების თვალსაზრისით. სისტემა საშუალებას აძლევს სტუდენტს ოპერატიულად და კომფორტულად მიიღოს სასწავლო პროცესთან დაკავშირებული ინფორმაცია, თვალყური ადევნოს მის აკადემიურ მდგომარეობას, დაგეგმოს და მიიღოს დროული გადაწყვეტილებები მისი აკადემიური წარმატებებისათვის. ამისთვის სტუდენტს </w:t>
      </w:r>
      <w:r w:rsidRPr="00F97DC7">
        <w:rPr>
          <w:rFonts w:ascii="Sylfaen" w:eastAsia="Calibri" w:hAnsi="Sylfaen" w:cs="Sylfaen"/>
          <w:color w:val="000000" w:themeColor="text1"/>
          <w:sz w:val="24"/>
          <w:szCs w:val="24"/>
          <w:lang w:val="ka-GE"/>
        </w:rPr>
        <w:lastRenderedPageBreak/>
        <w:t xml:space="preserve">საშუალება აქვს მიიღოს როგორც მის შესახებ, ისე სასწავლო პროცესის მიმდინარეობასთან დაკავშირებული ამომწურავი ინფორმაცია. ინფორმაციის სპექტრი საკმაოდ ფართოა, პირადი ინფორმაცია: ფაკულტეტი, კურსი, </w:t>
      </w:r>
      <w:r w:rsidRPr="00F97DC7">
        <w:rPr>
          <w:rFonts w:ascii="Sylfaen" w:eastAsia="Calibri" w:hAnsi="Sylfaen" w:cs="Sylfaen"/>
          <w:color w:val="000000" w:themeColor="text1"/>
          <w:sz w:val="24"/>
          <w:szCs w:val="24"/>
        </w:rPr>
        <w:t xml:space="preserve">ID </w:t>
      </w:r>
      <w:r w:rsidRPr="00F97DC7">
        <w:rPr>
          <w:rFonts w:ascii="Sylfaen" w:eastAsia="Calibri" w:hAnsi="Sylfaen" w:cs="Sylfaen"/>
          <w:color w:val="000000" w:themeColor="text1"/>
          <w:sz w:val="24"/>
          <w:szCs w:val="24"/>
          <w:lang w:val="ka-GE"/>
        </w:rPr>
        <w:t xml:space="preserve">ბარათის ნომერი, </w:t>
      </w:r>
      <w:r w:rsidRPr="00F97DC7">
        <w:rPr>
          <w:rFonts w:ascii="Sylfaen" w:eastAsia="Calibri" w:hAnsi="Sylfaen" w:cs="Sylfaen"/>
          <w:color w:val="000000" w:themeColor="text1"/>
          <w:sz w:val="24"/>
          <w:szCs w:val="24"/>
        </w:rPr>
        <w:t xml:space="preserve">GPA, </w:t>
      </w:r>
      <w:r w:rsidRPr="00F97DC7">
        <w:rPr>
          <w:rFonts w:ascii="Sylfaen" w:eastAsia="Calibri" w:hAnsi="Sylfaen" w:cs="Sylfaen"/>
          <w:color w:val="000000" w:themeColor="text1"/>
          <w:sz w:val="24"/>
          <w:szCs w:val="24"/>
          <w:lang w:val="ka-GE"/>
        </w:rPr>
        <w:t>ადგილი რეიტინგში; სასწავლო პროცესის შესახებ ისეთი ინფორმაცია როგორიცაა: მიმდინარე ცხოვრების წესი, მის მიერ ჩატარებული აქტიობების დეტალური შეფასება, ლექციებზე დასწრების მაჩვენებელი დღეების მიხედვით, მიმდინარე სემესტრის ფინანსური მდგომარეობა; სისტემა სტუდენტს ასევე სთავაზობს ამომწურავ ინფორმაციას სტუდენტის ბარათიდან. სისტემა დროის ეკონომიის  და კომფორტულობის თვალსაზრისით მოსახერხებელია პროფესურისათვისაც.</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ინფრასტრუქტურა</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გაუს საკუთრებაში არსებული შენობა და ინფრასტრუქტურა სრულად აკმაყოფილებს თანამედროვე საუნივერსიტეტო სტანდარტებს და არსებითად უსწრებს, დღეს ქართულ საგანმანათლებლო ბაზრისთვის დამახასიათებელ მოთხოვნებს; ამას განაპირობებს თანამშრომლობა ავტორიტეტულ საერთაშორისო ორგანიზაციებთან, რომლებიც საქმიანობის წარმოების და დაცვითი სისტემების სარგებლობისას უმაღლესი საერთაშორისო სტანდარტებით ხელმძღვანელობენ. გაუ დღეს, როგორც წარმატებული პარტნიორი, სათანადოდ პასუხობს ამ სტანდარტებს და შესაბამისად არამხოლოდ კომფორტული პარტნიორია საერთაშორისო დონეზე, არამედ ქმნის თავისი სტუდენტებისა და თანამშრომლებისათვის მაქსიმალურად კომფორტულ და დაცულ მიკროგარემოს.</w:t>
      </w:r>
    </w:p>
    <w:tbl>
      <w:tblPr>
        <w:tblW w:w="0" w:type="auto"/>
        <w:shd w:val="clear" w:color="auto" w:fill="DDDEE0"/>
        <w:tblCellMar>
          <w:left w:w="0" w:type="dxa"/>
          <w:right w:w="0" w:type="dxa"/>
        </w:tblCellMar>
        <w:tblLook w:val="04A0" w:firstRow="1" w:lastRow="0" w:firstColumn="1" w:lastColumn="0" w:noHBand="0" w:noVBand="1"/>
      </w:tblPr>
      <w:tblGrid>
        <w:gridCol w:w="4804"/>
        <w:gridCol w:w="4804"/>
      </w:tblGrid>
      <w:tr w:rsidR="00F97DC7" w:rsidRPr="00F97DC7" w:rsidTr="00FA4D72">
        <w:tc>
          <w:tcPr>
            <w:tcW w:w="0" w:type="auto"/>
            <w:tcBorders>
              <w:top w:val="nil"/>
              <w:left w:val="nil"/>
              <w:bottom w:val="nil"/>
              <w:right w:val="nil"/>
            </w:tcBorders>
            <w:shd w:val="clear" w:color="auto" w:fill="DDDEE0"/>
            <w:vAlign w:val="bottom"/>
            <w:hideMark/>
          </w:tcPr>
          <w:p w:rsidR="004D2101" w:rsidRPr="00F97DC7" w:rsidRDefault="004D2101" w:rsidP="004D2101">
            <w:pPr>
              <w:spacing w:after="0" w:line="234" w:lineRule="atLeast"/>
              <w:rPr>
                <w:rFonts w:ascii="Segoe UI" w:eastAsia="Times New Roman" w:hAnsi="Segoe UI" w:cs="Segoe UI"/>
                <w:color w:val="000000" w:themeColor="text1"/>
                <w:sz w:val="18"/>
                <w:szCs w:val="18"/>
              </w:rPr>
            </w:pPr>
            <w:r w:rsidRPr="00F97DC7">
              <w:rPr>
                <w:rFonts w:ascii="Segoe UI" w:eastAsia="Times New Roman" w:hAnsi="Segoe UI" w:cs="Segoe UI"/>
                <w:noProof/>
                <w:color w:val="000000" w:themeColor="text1"/>
                <w:sz w:val="18"/>
                <w:szCs w:val="18"/>
              </w:rPr>
              <w:drawing>
                <wp:inline distT="0" distB="0" distL="0" distR="0" wp14:anchorId="55444BCE" wp14:editId="381D02C4">
                  <wp:extent cx="3050540" cy="2028825"/>
                  <wp:effectExtent l="0" t="0" r="0" b="9525"/>
                  <wp:docPr id="2" name="Picture 2" descr="გაუ-ს შენობ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გაუ-ს შენობ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0540" cy="2028825"/>
                          </a:xfrm>
                          <a:prstGeom prst="rect">
                            <a:avLst/>
                          </a:prstGeom>
                          <a:noFill/>
                          <a:ln>
                            <a:noFill/>
                          </a:ln>
                        </pic:spPr>
                      </pic:pic>
                    </a:graphicData>
                  </a:graphic>
                </wp:inline>
              </w:drawing>
            </w:r>
          </w:p>
        </w:tc>
        <w:tc>
          <w:tcPr>
            <w:tcW w:w="0" w:type="auto"/>
            <w:tcBorders>
              <w:top w:val="nil"/>
              <w:left w:val="nil"/>
              <w:bottom w:val="nil"/>
              <w:right w:val="nil"/>
            </w:tcBorders>
            <w:shd w:val="clear" w:color="auto" w:fill="DDDEE0"/>
            <w:vAlign w:val="bottom"/>
            <w:hideMark/>
          </w:tcPr>
          <w:p w:rsidR="004D2101" w:rsidRPr="00F97DC7" w:rsidRDefault="004D2101" w:rsidP="004D2101">
            <w:pPr>
              <w:spacing w:after="0" w:line="234" w:lineRule="atLeast"/>
              <w:rPr>
                <w:rFonts w:ascii="Segoe UI" w:eastAsia="Times New Roman" w:hAnsi="Segoe UI" w:cs="Segoe UI"/>
                <w:color w:val="000000" w:themeColor="text1"/>
                <w:sz w:val="18"/>
                <w:szCs w:val="18"/>
              </w:rPr>
            </w:pPr>
            <w:r w:rsidRPr="00F97DC7">
              <w:rPr>
                <w:rFonts w:ascii="Segoe UI" w:eastAsia="Times New Roman" w:hAnsi="Segoe UI" w:cs="Segoe UI"/>
                <w:noProof/>
                <w:color w:val="000000" w:themeColor="text1"/>
                <w:sz w:val="18"/>
                <w:szCs w:val="18"/>
              </w:rPr>
              <w:drawing>
                <wp:inline distT="0" distB="0" distL="0" distR="0" wp14:anchorId="4BFFE661" wp14:editId="3335F486">
                  <wp:extent cx="3050540" cy="2028825"/>
                  <wp:effectExtent l="0" t="0" r="0" b="9525"/>
                  <wp:docPr id="1" name="Picture 1" descr="გაუ-ს შენობ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გაუ-ს შენობ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0540" cy="2028825"/>
                          </a:xfrm>
                          <a:prstGeom prst="rect">
                            <a:avLst/>
                          </a:prstGeom>
                          <a:noFill/>
                          <a:ln>
                            <a:noFill/>
                          </a:ln>
                        </pic:spPr>
                      </pic:pic>
                    </a:graphicData>
                  </a:graphic>
                </wp:inline>
              </w:drawing>
            </w:r>
          </w:p>
        </w:tc>
      </w:tr>
    </w:tbl>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lastRenderedPageBreak/>
        <w:t>აკადემიურად მოსწრებული სტუდენტები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93056" behindDoc="0" locked="0" layoutInCell="1" allowOverlap="1" wp14:anchorId="37F297FD" wp14:editId="70BDA08B">
            <wp:simplePos x="0" y="0"/>
            <wp:positionH relativeFrom="column">
              <wp:posOffset>3482975</wp:posOffset>
            </wp:positionH>
            <wp:positionV relativeFrom="paragraph">
              <wp:posOffset>1992630</wp:posOffset>
            </wp:positionV>
            <wp:extent cx="2497455" cy="1667510"/>
            <wp:effectExtent l="0" t="0" r="0" b="8890"/>
            <wp:wrapSquare wrapText="bothSides"/>
            <wp:docPr id="13" name="Picture 13" descr="1897926_989750841051318_4920698168067664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97926_989750841051318_492069816806766496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Calibri" w:eastAsia="Calibri" w:hAnsi="Calibri" w:cs="Times New Roman"/>
          <w:noProof/>
          <w:color w:val="000000" w:themeColor="text1"/>
        </w:rPr>
        <w:drawing>
          <wp:anchor distT="0" distB="0" distL="114300" distR="114300" simplePos="0" relativeHeight="251692032" behindDoc="0" locked="0" layoutInCell="1" allowOverlap="1" wp14:anchorId="35C4FA52" wp14:editId="60C3DF26">
            <wp:simplePos x="0" y="0"/>
            <wp:positionH relativeFrom="column">
              <wp:posOffset>471170</wp:posOffset>
            </wp:positionH>
            <wp:positionV relativeFrom="paragraph">
              <wp:posOffset>269875</wp:posOffset>
            </wp:positionV>
            <wp:extent cx="1513840" cy="1060450"/>
            <wp:effectExtent l="0" t="0" r="0" b="6350"/>
            <wp:wrapSquare wrapText="bothSides"/>
            <wp:docPr id="12" name="Picture 12" descr="1016877_990901174269618_7888870464037343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16877_990901174269618_788887046403734385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384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 xml:space="preserve">  ქაუ-ს სტუდენთა მობილური კორპუსი და მათი მაქსიმალური წვდომა პროფესურასთან და ყველა შესაბამის რესურსთან, განაპირობებს მათ მაღალ აკადემიურ წარმატებას. შესაბამისად, უნივერსიტეტში დადგენილი პერიოდულობით განხორციელებული მონიტორინგის შედეგები სწავლა-სწავლების შესახებ აჩვენებს, რომ ქაუ იმყოფება იმ უნივერსიტეტების რიცხვში, რომელსაც აბიტურიენტები ირჩევენ მაღალი აკადემიური სტანდარტების და არასააუდიტორიო ცხოვრებაში სტუდენტთა აქტიური ჩართულობის მაჩვენებლიდან გამომდინარე. უნივერსიტეტში ჩარიცხულ სტუდენტთა უმეტესობა მაღალი აკადემიური წარმატებებით მოდის ეროვნული გამოცდებიდან და შესაბამისად, მაღალია მათი აკადემიური შესაძლებლობებიც. უნივერსიტეტის მაღალი აკადემიური წარმატებულობის მაჩვენებელია მათი წარმატებები უნივერსიტეტს გარეთ აქტიობებში, სხვადასხვა სტაჟირებებში, კონფერენციებში, სემინარებსა და კონკურსებში.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გაცვლითი პროგრამები და მონაწილეობა საერთაშორისო პროექტებში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4864" behindDoc="0" locked="0" layoutInCell="1" allowOverlap="1" wp14:anchorId="555499F5" wp14:editId="29A32E16">
            <wp:simplePos x="0" y="0"/>
            <wp:positionH relativeFrom="column">
              <wp:posOffset>233045</wp:posOffset>
            </wp:positionH>
            <wp:positionV relativeFrom="paragraph">
              <wp:posOffset>207010</wp:posOffset>
            </wp:positionV>
            <wp:extent cx="2866390" cy="1913255"/>
            <wp:effectExtent l="0" t="0" r="0" b="0"/>
            <wp:wrapSquare wrapText="bothSides"/>
            <wp:docPr id="11" name="Picture 11" descr="IMG_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9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39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ქაუ-ს საქმიანობის მნიშვნელოვანი კურსია პარტნიორული ურთიერთობა საზღვარგარეთის ქვეყნების უნივერსიტეტებთან, უპირველესად იმ ქვეყნების უნივერსიტეტებთან, სადაც საქართველოს აქვს ან ახლო მომავალში ექნება ეკონომიკური, კულტურული და სხვა ტიპის ურთიერთობები, რაც ხელს შეუწყობს ქაუ-ს სტუდენტების დასაქმებას. ამ მიმართულებით ქაუ პარტნიორულ ურთიერთობაშია ევროპისა და ამერიკის წამყვან უნივერსიტეტებთან.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5888" behindDoc="0" locked="0" layoutInCell="1" allowOverlap="1" wp14:anchorId="742BD2E9" wp14:editId="50473B71">
            <wp:simplePos x="0" y="0"/>
            <wp:positionH relativeFrom="column">
              <wp:posOffset>194310</wp:posOffset>
            </wp:positionH>
            <wp:positionV relativeFrom="paragraph">
              <wp:posOffset>-451485</wp:posOffset>
            </wp:positionV>
            <wp:extent cx="2853055" cy="2139950"/>
            <wp:effectExtent l="0" t="0" r="4445" b="0"/>
            <wp:wrapSquare wrapText="bothSides"/>
            <wp:docPr id="10" name="Picture 10" descr="10447831_901167869909616_76841124205864215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447831_901167869909616_7684112420586421505_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 xml:space="preserve">უნივერსიტეტის არსებულმა მიღწევებმა სწავლების ინოვაციურმა, თანამედროვე მეთოდებმა და სწავლა-სწავლების მაღალმა ხარისხმა განაპირობა ის გარემოება, რომ დღეს ქაუ-მ გაარღვია საგანმანათლებლო ბაზარზე გაცვლით პროგრამებში მონაწილეობის </w:t>
      </w:r>
      <w:r w:rsidRPr="00F97DC7">
        <w:rPr>
          <w:rFonts w:ascii="Sylfaen" w:eastAsia="Calibri" w:hAnsi="Sylfaen" w:cs="Sylfaen"/>
          <w:color w:val="000000" w:themeColor="text1"/>
          <w:sz w:val="24"/>
          <w:szCs w:val="24"/>
          <w:lang w:val="ka-GE"/>
        </w:rPr>
        <w:lastRenderedPageBreak/>
        <w:t xml:space="preserve">ცალმხრივობა  და იგი არა მხოლოდ აგზავნის, არამედ ღებულობს სტუდენტებს წამყვანი უნივერსიტეტებიდან.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მაღალი სტანდარტები საშუალებას იძლევა უნივერსიტეტი მონაწილეობდეს საერთაშორისო პროექტებში. უფრო მეტიც, ქაუ საერთაშორისო პროექტებში ხშირად ასრულებს ლიდერის როლს. მაგალითად, ქაუ არის წამყვანი უნივერსიტეტი ევროკავშირის დაფინანსებულ პროექტში „ევროპული ინტეგრაცია და შრომითი ურთიერთობები“, რომელსაც შვიდი ევროპული და ქართული უნივერსიტეტი ახორციელებს.</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გაცვლითი პროგრამები და საერთაშორისო პროექტები სტუდენტების გარდა გულისხმობს პროფესურის და მკვლევარების გაცვლის შესაძლებლობებს, რაც ზრდის უნივერსიტეტის პოტენციალს შიდა და საერთაშორისო ასპარეზზე.</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მრავალფეროვანი სასერტიფიკატო კურსები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78720" behindDoc="1" locked="0" layoutInCell="1" allowOverlap="1" wp14:anchorId="57C02F32" wp14:editId="02DF8681">
            <wp:simplePos x="0" y="0"/>
            <wp:positionH relativeFrom="column">
              <wp:posOffset>194310</wp:posOffset>
            </wp:positionH>
            <wp:positionV relativeFrom="paragraph">
              <wp:posOffset>844550</wp:posOffset>
            </wp:positionV>
            <wp:extent cx="3895725" cy="2634615"/>
            <wp:effectExtent l="0" t="0" r="9525" b="0"/>
            <wp:wrapSquare wrapText="bothSides"/>
            <wp:docPr id="9" name="Picture 9" descr="1528634_901168866576183_5579107061101194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28634_901168866576183_5579107061101194680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ქართულ-ამერიკული უნივერსიტეტი დაინტერესებულ პირებს სთავაზობს ფართო სპექტრის სასერთიფიკატო კურსებს. ეს კურსები ორიენტირებულია ხელი შეუწყოს საზოგადოების სრულიად სხვადასხვა ფენის და პროფესიის წარმომადგენლებს სრულყონ თავინთი პროფესიისთვის საჭირო უნარ-ჩვევები, შეიძინონ პრაქტიკული და უახლესი გამოცდილებები. ბევრი ადამიანისთვის ეს კურსები არის შესაძლებლობა დაეუფლონ და დახელოვნდნენ ახალ ან მომიჯნავე სროფეროებში და გაიადვილონ მათი დასაქმების შესაძლებლობები.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დღეს მოქმედი სასერთიფიკატო კურსების მრავალფეროვნება ქმნის, როგორც ინდივიადუალური ინტერესების დაკმაყოფილების შესაძლებლობას, ასევე მნიშვნელოვნად უწყობს ხელს საზოგადოებრივი ინტერესის და თანამედროვე საზოგადოებათა ყველაზე აქტუალური - დასაქმების პრობლემის მოგვარებას. შესაბამისად, უნივერსიტეტის ეს მიმართულება კარგი საშუალებაა უნივერსიტეტის საზოგადოებრივი მისიის შესასრულებლადაც.</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ამავე კურსებით სარგებლობენ ქაუ-ს სტუდენტებიც და იყენებენ მას, როგორც დამატებით საშუალებას კვალიფიკაციის ამაღლებისა  და კარიერული წინსვლისათვის.</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lastRenderedPageBreak/>
        <w:t>სტუდენტთა შედარებით შეკრული და მცირერიცხოვანი კორპუსი</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F97DC7"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0768" behindDoc="0" locked="0" layoutInCell="1" allowOverlap="1" wp14:anchorId="2EC68756" wp14:editId="1142C77C">
            <wp:simplePos x="0" y="0"/>
            <wp:positionH relativeFrom="margin">
              <wp:align>right</wp:align>
            </wp:positionH>
            <wp:positionV relativeFrom="paragraph">
              <wp:posOffset>2549434</wp:posOffset>
            </wp:positionV>
            <wp:extent cx="2866390" cy="1920875"/>
            <wp:effectExtent l="0" t="0" r="0" b="3175"/>
            <wp:wrapSquare wrapText="bothSides"/>
            <wp:docPr id="8" name="Picture 8" descr="16-seqtemberi-swavlis-dawye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seqtemberi-swavlis-dawyeba-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639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101" w:rsidRPr="00F97DC7">
        <w:rPr>
          <w:rFonts w:ascii="Calibri" w:eastAsia="Calibri" w:hAnsi="Calibri" w:cs="Times New Roman"/>
          <w:noProof/>
          <w:color w:val="000000" w:themeColor="text1"/>
        </w:rPr>
        <w:drawing>
          <wp:anchor distT="0" distB="0" distL="114300" distR="114300" simplePos="0" relativeHeight="251679744" behindDoc="0" locked="0" layoutInCell="1" allowOverlap="1" wp14:anchorId="4B20083C" wp14:editId="26E8B4BC">
            <wp:simplePos x="0" y="0"/>
            <wp:positionH relativeFrom="column">
              <wp:posOffset>233045</wp:posOffset>
            </wp:positionH>
            <wp:positionV relativeFrom="paragraph">
              <wp:posOffset>469265</wp:posOffset>
            </wp:positionV>
            <wp:extent cx="2835275" cy="1890395"/>
            <wp:effectExtent l="0" t="0" r="3175" b="0"/>
            <wp:wrapSquare wrapText="bothSides"/>
            <wp:docPr id="7" name="Picture 7" descr="16-seqtemberi-swavlis-dawye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seqtemberi-swavlis-dawyeb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527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101" w:rsidRPr="00F97DC7">
        <w:rPr>
          <w:rFonts w:ascii="Sylfaen" w:eastAsia="Calibri" w:hAnsi="Sylfaen" w:cs="Sylfaen"/>
          <w:color w:val="000000" w:themeColor="text1"/>
          <w:sz w:val="24"/>
          <w:szCs w:val="24"/>
          <w:lang w:val="ka-GE"/>
        </w:rPr>
        <w:t>სახელმწიფო უნივერსიტეტებთან შედარებით ქართულ-ამერიკული უნივერსიტეტი მცირერიცხოვანია, რაც უზრუნველყოფს პირველ რიგში სწავლების მაღალი ხარისხის შესაძლებლობას, მის პერმანენტულ ზრდას და განვითარებას. აუდიტორიებში არ დაიშვება საგნის სპეციფიკიდან გამომდინარე და აუცილებელ რაოდენობაზე მეტი სტუდენტი. ეს ქმნის პროფესურასთან სტუდენტის რეალური მისაწვდომობის და აუდიტორიის მიღმა ურთიერთობის შესაძლებლობების გაადვილებას და იწვევს სწავლა-სწავლების მაღალ ხარიხს და სწორ სოციალურ მიმართებებს სტუდენტებსა და პროფესურას შორის.</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სტუდენტებს შორის ურთიერთობის და ინფორმირებულობის კარგი შესაძლებლობები მნიშვნელოვნად უწყობს ხელს სოლიდარობის განცდას, მათ ურთიერთმხარდაჭერას, რაც აადვილებს აკადემიურ წარმატებებს და უფრო ლაღს და უშაუალოს ხდის მათ საუნივერსიტეტო ცხოვრებას.</w:t>
      </w:r>
    </w:p>
    <w:p w:rsidR="004D2101" w:rsidRPr="00F97DC7" w:rsidRDefault="00F97DC7"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1792" behindDoc="1" locked="0" layoutInCell="1" allowOverlap="1" wp14:anchorId="3E12D3F2" wp14:editId="7359D024">
            <wp:simplePos x="0" y="0"/>
            <wp:positionH relativeFrom="margin">
              <wp:posOffset>3523343</wp:posOffset>
            </wp:positionH>
            <wp:positionV relativeFrom="paragraph">
              <wp:posOffset>190500</wp:posOffset>
            </wp:positionV>
            <wp:extent cx="2988945" cy="1997710"/>
            <wp:effectExtent l="0" t="0" r="1905" b="2540"/>
            <wp:wrapTight wrapText="bothSides">
              <wp:wrapPolygon edited="0">
                <wp:start x="0" y="0"/>
                <wp:lineTo x="0" y="21421"/>
                <wp:lineTo x="21476" y="21421"/>
                <wp:lineTo x="21476" y="0"/>
                <wp:lineTo x="0" y="0"/>
              </wp:wrapPolygon>
            </wp:wrapTight>
            <wp:docPr id="6" name="Picture 6" descr="16-seqtemberi-swavlis-dawyeb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seqtemberi-swavlis-dawyeba-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894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101" w:rsidRPr="00F97DC7">
        <w:rPr>
          <w:rFonts w:ascii="Sylfaen" w:eastAsia="Calibri" w:hAnsi="Sylfaen" w:cs="Sylfaen"/>
          <w:color w:val="000000" w:themeColor="text1"/>
          <w:sz w:val="24"/>
          <w:szCs w:val="24"/>
          <w:lang w:val="ka-GE"/>
        </w:rPr>
        <w:t>მაქსიმალურია ინფრასტრუქტურით სარგებლობის შესაძლებლობა უკლებლივ ყველა სტუდენტისათვის, რაც ზრდის მათ მოტივაციას მუდმივად იყონ ჩართული სასწავლო პროცესში.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მაქსიმალურია ფაკულტეტების ადმინისტრატორების მისაწვდომობა სწავლა-სწავლების, ხარისხის განვითარების, სტუდენტის საუნივერსიტეტო ცხოვრების ყველა ასპექტის მიმართ, რაც უზრუნველყოფს მონიტორინგის, იდეების გენერირების და იმპლემენტაციის კარგ შესაძლებლობას, რაც საბოლოო ჯამში გამოიხატება ეფექტურ მართვაში.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უნივერსიტეტის და მისი თანამშრომლების კოლეგიალური და სწავლების ინოვაციური მეთოდების და შესაძლებლობების გამოყენება, პირდაპირი ინტერნეტლექციები ამერიკის და ევროპის უნივერსიტეტებიდან, დარგთაშორისი კომპონენტების გაძლიერება და ა.შ.</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F97DC7" w:rsidRDefault="00F97DC7"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lastRenderedPageBreak/>
        <w:t>სუსტი მხარეები</w:t>
      </w:r>
    </w:p>
    <w:p w:rsidR="00F97DC7" w:rsidRPr="00F533CD" w:rsidRDefault="00F97DC7" w:rsidP="00F97DC7">
      <w:pPr>
        <w:pStyle w:val="ListParagraph"/>
        <w:spacing w:after="120"/>
        <w:ind w:left="360"/>
        <w:jc w:val="both"/>
        <w:rPr>
          <w:rFonts w:ascii="Sylfaen" w:hAnsi="Sylfaen" w:cs="Sylfaen"/>
          <w:b/>
          <w:color w:val="000000" w:themeColor="text1"/>
          <w:sz w:val="24"/>
          <w:szCs w:val="24"/>
          <w:lang w:val="ka-GE"/>
        </w:rPr>
      </w:pPr>
      <w:r w:rsidRPr="00094683">
        <w:rPr>
          <w:rFonts w:ascii="Sylfaen" w:hAnsi="Sylfaen" w:cs="Sylfaen"/>
          <w:b/>
          <w:color w:val="000000" w:themeColor="text1"/>
          <w:sz w:val="24"/>
          <w:szCs w:val="24"/>
          <w:lang w:val="ka-GE"/>
        </w:rPr>
        <w:t>უნივერსიტეტის შედარებით ნაკლები ცნობადობა</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ქაუ პატარა და ახალგაზრდა უნივერსიტეტია, რომელიც წარმატებით მონაწილებს ათეული წლების მქონე უნივერსიტეტების გვერდით. საზოგადოებამ ჯერ კიდევ სრულად არ იცის იმ რეალური სიკეთეების შესახებ, რასაც ქაუ იძლევ ხარისხიანი განათლებისათვის;</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სოციალურ-ეკონომიკური მაჩვენებლების ხშირი ცვალებადობა და მასთან სატრანსფერო მაჩვენებლების ზრდა;</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 </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ru-RU"/>
        </w:rPr>
      </w:pPr>
      <w:r w:rsidRPr="00F97DC7">
        <w:rPr>
          <w:rFonts w:ascii="Sylfaen" w:eastAsia="Calibri" w:hAnsi="Sylfaen" w:cs="Sylfaen"/>
          <w:b/>
          <w:color w:val="000000" w:themeColor="text1"/>
          <w:sz w:val="24"/>
          <w:szCs w:val="24"/>
          <w:lang w:val="ka-GE"/>
        </w:rPr>
        <w:t>6.2. უნივერსიტეტის სამოქმედო საგანმანათლებლო გარემოს შეფასება.</w:t>
      </w:r>
    </w:p>
    <w:p w:rsidR="004D2101" w:rsidRPr="00F97DC7" w:rsidRDefault="004D2101" w:rsidP="004D2101">
      <w:pPr>
        <w:spacing w:after="120" w:line="276" w:lineRule="auto"/>
        <w:contextualSpacing/>
        <w:jc w:val="both"/>
        <w:rPr>
          <w:rFonts w:ascii="Calibri" w:eastAsia="Calibri" w:hAnsi="Calibri" w:cs="Times New Roman"/>
          <w:b/>
          <w:color w:val="000000" w:themeColor="text1"/>
          <w:sz w:val="24"/>
          <w:szCs w:val="24"/>
          <w:lang w:val="ka-GE"/>
        </w:rPr>
      </w:pPr>
      <w:r w:rsidRPr="00F97DC7">
        <w:rPr>
          <w:rFonts w:ascii="Sylfaen" w:eastAsia="Calibri" w:hAnsi="Sylfaen" w:cs="Sylfaen"/>
          <w:b/>
          <w:color w:val="000000" w:themeColor="text1"/>
          <w:sz w:val="24"/>
          <w:szCs w:val="24"/>
          <w:lang w:val="ka-GE"/>
        </w:rPr>
        <w:t xml:space="preserve">შესაძლებლობები და საფრთხეები </w:t>
      </w: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Sylfaen" w:eastAsia="Calibri" w:hAnsi="Sylfaen" w:cs="Sylfaen"/>
          <w:b/>
          <w:color w:val="000000" w:themeColor="text1"/>
          <w:sz w:val="24"/>
          <w:szCs w:val="24"/>
          <w:lang w:val="ka-GE"/>
        </w:rPr>
        <w:t>შესაძლებლობები</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b/>
          <w:i/>
          <w:color w:val="000000" w:themeColor="text1"/>
          <w:sz w:val="24"/>
          <w:szCs w:val="24"/>
          <w:lang w:val="ka-GE"/>
        </w:rPr>
        <w:t>ცნობადობისა და საერთაშორისო აღიარების ზრდა</w:t>
      </w:r>
      <w:r w:rsidRPr="00F97DC7">
        <w:rPr>
          <w:rFonts w:ascii="Sylfaen" w:eastAsia="Calibri" w:hAnsi="Sylfaen" w:cs="Sylfaen"/>
          <w:color w:val="000000" w:themeColor="text1"/>
          <w:sz w:val="24"/>
          <w:szCs w:val="24"/>
          <w:lang w:val="ka-GE"/>
        </w:rPr>
        <w:t xml:space="preserve">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ტაქტიკური, მარკეტინგული და სწორად მიმართული პიარ-კამპანიის წარმოება, რაც გამუდმებით ზრდის უნივერსიტეტის და მისი ცალკეული ერთეულების ცნობადობას.</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2816" behindDoc="0" locked="0" layoutInCell="1" allowOverlap="1" wp14:anchorId="46BD10F4" wp14:editId="5E4042DF">
            <wp:simplePos x="0" y="0"/>
            <wp:positionH relativeFrom="column">
              <wp:posOffset>3683000</wp:posOffset>
            </wp:positionH>
            <wp:positionV relativeFrom="paragraph">
              <wp:posOffset>455295</wp:posOffset>
            </wp:positionV>
            <wp:extent cx="2543175" cy="1699260"/>
            <wp:effectExtent l="0" t="0" r="9525" b="0"/>
            <wp:wrapSquare wrapText="bothSides"/>
            <wp:docPr id="5" name="Picture 5" descr="10632859_964143390278730_3975633302569424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632859_964143390278730_397563330256942495_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color w:val="000000" w:themeColor="text1"/>
          <w:sz w:val="24"/>
          <w:szCs w:val="24"/>
          <w:lang w:val="ka-GE"/>
        </w:rPr>
        <w:t xml:space="preserve">საერთაშორისო აღიარების თვალსაზრისით მნიშვნელოვანია უნივერსიტეტის საერთაშოროსო თანამშრომლობა როგორც საზღვარგარეთის უმაღლეს სასწავლებლებთან, ასევე ცალკეულ სამეცნირო-პედაგოგიური წრეების წარმომადგელებთან. საერთაშორისო აღიარების შედეგია ის ფაქტი, რომ ქაუ არა მხლოდ აგზავნის სტუდენტებს საზღვარგარეთ ხარისხიანი განათლების მისაღებად, არამედ ღებულობს სტუდენტებს, მათ შორის მოწინავე ქვეყნებიდან. მაგ ამჟამად ქაუ-ში სწავლობს აშშ საჰაერო აკადემიის ხუთი სტუდენტი.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r w:rsidRPr="00F97DC7">
        <w:rPr>
          <w:rFonts w:ascii="Calibri" w:eastAsia="Calibri" w:hAnsi="Calibri" w:cs="Times New Roman"/>
          <w:noProof/>
          <w:color w:val="000000" w:themeColor="text1"/>
        </w:rPr>
        <w:drawing>
          <wp:anchor distT="0" distB="0" distL="114300" distR="114300" simplePos="0" relativeHeight="251683840" behindDoc="0" locked="0" layoutInCell="1" allowOverlap="1" wp14:anchorId="625243DF" wp14:editId="09029A35">
            <wp:simplePos x="0" y="0"/>
            <wp:positionH relativeFrom="column">
              <wp:posOffset>132080</wp:posOffset>
            </wp:positionH>
            <wp:positionV relativeFrom="paragraph">
              <wp:posOffset>6350</wp:posOffset>
            </wp:positionV>
            <wp:extent cx="2496185" cy="1664335"/>
            <wp:effectExtent l="0" t="0" r="0" b="0"/>
            <wp:wrapSquare wrapText="bothSides"/>
            <wp:docPr id="4" name="Picture 4" descr="10155671_872609839432086_18478812226501696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55671_872609839432086_1847881222650169627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618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Sylfaen" w:eastAsia="Calibri" w:hAnsi="Sylfaen" w:cs="Sylfaen"/>
          <w:b/>
          <w:color w:val="000000" w:themeColor="text1"/>
          <w:sz w:val="24"/>
          <w:szCs w:val="24"/>
          <w:lang w:val="ka-GE"/>
        </w:rPr>
        <w:t>საერთაშორისო კავშირები სწავლების უმაღლესი ხარისხის უზრუნველსაყოფად</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r w:rsidRPr="00F97DC7">
        <w:rPr>
          <w:rFonts w:ascii="Sylfaen" w:eastAsia="Calibri" w:hAnsi="Sylfaen" w:cs="Sylfaen"/>
          <w:color w:val="000000" w:themeColor="text1"/>
          <w:sz w:val="24"/>
          <w:szCs w:val="24"/>
          <w:lang w:val="ka-GE"/>
        </w:rPr>
        <w:t xml:space="preserve">სწავლების მაღალი ხარისხის უზრუნველსაყოფად უნივერსიტეტმა დანერგა   დისტანციური სწავლება, შესაბამისი ხარისხის, სწავლის დონისა და ლიბერალური მენეჯმენტის შედეგად თანდათან მზარდი ხდება დისტანციური და ინტეგრირებული სწავლების სხვა ფორმები. </w:t>
      </w: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Sylfaen"/>
          <w:b/>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ეფექტური მმართველობა</w:t>
      </w: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უნივერსიტეტის სტრუქტურა ბოლო პერიოდში შეივსო ახალი სტრუქტურებით და კადრებით, რაც უზრუნველყოფს ახალი იდეების, მისწრაფებების და ენერგიის გენერირებას. უნივერსიტეტის, მისი სტრუქტურული ერთეულების ჰარმონიული და დინამიური ურთიერთქმედება, მართვის მოქნილი, მოწინავე და სამართლიანი ხერხებისა და მეთოდების გამოყენება ქმნის საიმედო გარანტიას უნივერსიტეტის ეფექტურად ფუნქციონირებისათვის საგანმანათლებლო ბაზარზე.</w:t>
      </w: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120" w:line="276" w:lineRule="auto"/>
        <w:contextualSpacing/>
        <w:jc w:val="both"/>
        <w:rPr>
          <w:rFonts w:ascii="Sylfaen" w:eastAsia="Calibri" w:hAnsi="Sylfaen"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გლობალიზაცია  და ინტეგრაცია</w:t>
      </w:r>
    </w:p>
    <w:p w:rsidR="004D2101" w:rsidRPr="00F97DC7" w:rsidRDefault="004D2101" w:rsidP="004D2101">
      <w:pPr>
        <w:spacing w:after="12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ქაუ თავისი უნიკალური ქართულ-ამრიკული მხარეებით ეფექტურად სარგებლობს გლობალიზაციის იმ შედეგით, რაც განაპირობებს თანამედროვე განათლებას საზღვრებს გარეშე. ამ შესაძლებლობის ფარგლებში ქაუ თავისი „ორპოლუსიანი შესაძლებლობით“ უზრუნველყოფს სტუდენტებისათვის სხვადასხვა კულტურების, განათლების და ინტელექტუალური სივრცის თანაზიარობის შესაძლებლობას. ამ შესაძლებლობების ფარგლებში ქაუ-ს შეუძლია სტუდენტებს შესთავაზოს ისეთ პროფესიონალად და მოქალაქედ ჩამოყალიბება, რომელიც მზად იქნება იყოს თანაზიარი და ჰარმონიაში მყოფი გლობალური სამყაროს თანამედროვე საზოგადოებასთან.</w:t>
      </w:r>
    </w:p>
    <w:p w:rsidR="004D2101" w:rsidRPr="00F97DC7" w:rsidRDefault="004D2101" w:rsidP="004D2101">
      <w:pPr>
        <w:spacing w:after="0" w:line="240" w:lineRule="auto"/>
        <w:jc w:val="both"/>
        <w:rPr>
          <w:rFonts w:ascii="Sylfaen" w:eastAsia="Times New Roman" w:hAnsi="Sylfaen" w:cs="Times New Roman"/>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r w:rsidRPr="00F97DC7">
        <w:rPr>
          <w:rFonts w:ascii="Sylfaen" w:eastAsia="Times New Roman" w:hAnsi="Sylfaen" w:cs="Times New Roman"/>
          <w:b/>
          <w:color w:val="000000" w:themeColor="text1"/>
          <w:sz w:val="24"/>
          <w:szCs w:val="24"/>
          <w:lang w:val="ka-GE"/>
        </w:rPr>
        <w:t>საფრთხეები</w:t>
      </w: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Sylfaen"/>
          <w:color w:val="000000" w:themeColor="text1"/>
          <w:sz w:val="24"/>
          <w:szCs w:val="24"/>
          <w:lang w:val="ka-GE"/>
        </w:rPr>
      </w:pPr>
      <w:r w:rsidRPr="00F97DC7">
        <w:rPr>
          <w:rFonts w:ascii="Sylfaen" w:eastAsia="Times New Roman" w:hAnsi="Sylfaen" w:cs="Sylfaen"/>
          <w:color w:val="000000" w:themeColor="text1"/>
          <w:sz w:val="24"/>
          <w:szCs w:val="24"/>
        </w:rPr>
        <w:t>ქართულ</w:t>
      </w:r>
      <w:r w:rsidRPr="00F97DC7">
        <w:rPr>
          <w:rFonts w:ascii="Times New Roman" w:eastAsia="Times New Roman" w:hAnsi="Times New Roman" w:cs="Times New Roman"/>
          <w:color w:val="000000" w:themeColor="text1"/>
          <w:sz w:val="24"/>
          <w:szCs w:val="24"/>
        </w:rPr>
        <w:t>-</w:t>
      </w:r>
      <w:r w:rsidRPr="00F97DC7">
        <w:rPr>
          <w:rFonts w:ascii="Sylfaen" w:eastAsia="Times New Roman" w:hAnsi="Sylfaen" w:cs="Sylfaen"/>
          <w:color w:val="000000" w:themeColor="text1"/>
          <w:sz w:val="24"/>
          <w:szCs w:val="24"/>
        </w:rPr>
        <w:t>ამერიკული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უნივერსიტეტის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ბაზარზე</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საქმიანობის</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მთავარი</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გამოწვევა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მისწრაფებაა</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დასავლურ</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საგანმანათლებლო</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სივრცესთან</w:t>
      </w:r>
      <w:r w:rsidRPr="00F97DC7">
        <w:rPr>
          <w:rFonts w:ascii="Times New Roman" w:eastAsia="Times New Roman" w:hAnsi="Times New Roman" w:cs="Times New Roman"/>
          <w:color w:val="000000" w:themeColor="text1"/>
          <w:sz w:val="24"/>
          <w:szCs w:val="24"/>
        </w:rPr>
        <w:t xml:space="preserve"> </w:t>
      </w:r>
      <w:r w:rsidRPr="00F97DC7">
        <w:rPr>
          <w:rFonts w:ascii="Sylfaen" w:eastAsia="Times New Roman" w:hAnsi="Sylfaen" w:cs="Sylfaen"/>
          <w:color w:val="000000" w:themeColor="text1"/>
          <w:sz w:val="24"/>
          <w:szCs w:val="24"/>
        </w:rPr>
        <w:t xml:space="preserve">დაახლობა </w:t>
      </w:r>
      <w:r w:rsidRPr="00F97DC7">
        <w:rPr>
          <w:rFonts w:ascii="Sylfaen" w:eastAsia="Times New Roman" w:hAnsi="Sylfaen" w:cs="Sylfaen"/>
          <w:color w:val="000000" w:themeColor="text1"/>
          <w:sz w:val="24"/>
          <w:szCs w:val="24"/>
          <w:lang w:val="ka-GE"/>
        </w:rPr>
        <w:t>და ხარისხიანი განათლების მიცემა. ამ მიმართულებით უნივერსიტეტი დგას რამდენიმე სტრატეგიული გამოწვევის წინაშე:</w:t>
      </w:r>
    </w:p>
    <w:p w:rsidR="004D2101" w:rsidRPr="00F97DC7" w:rsidRDefault="004D2101" w:rsidP="004D2101">
      <w:pPr>
        <w:spacing w:after="0" w:line="240" w:lineRule="auto"/>
        <w:jc w:val="both"/>
        <w:rPr>
          <w:rFonts w:ascii="Sylfaen" w:eastAsia="Times New Roman" w:hAnsi="Sylfaen" w:cs="Sylfaen"/>
          <w:color w:val="000000" w:themeColor="text1"/>
          <w:sz w:val="24"/>
          <w:szCs w:val="24"/>
          <w:lang w:val="ka-GE"/>
        </w:rPr>
      </w:pPr>
    </w:p>
    <w:p w:rsidR="004D2101" w:rsidRPr="00F97DC7" w:rsidRDefault="004D2101" w:rsidP="004D2101">
      <w:pPr>
        <w:numPr>
          <w:ilvl w:val="0"/>
          <w:numId w:val="8"/>
        </w:numPr>
        <w:spacing w:after="200" w:line="276" w:lineRule="auto"/>
        <w:contextualSpacing/>
        <w:jc w:val="both"/>
        <w:rPr>
          <w:rFonts w:ascii="Calibri" w:eastAsia="Calibri" w:hAnsi="Calibri"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კონკურენციის მაღალი დონე, რასაც აძლიერებს არათანაბარი პოზიცია საჯარო საგანმანათლებლო დაწესებულებებთან მიმართებაში;</w:t>
      </w:r>
    </w:p>
    <w:p w:rsidR="004D2101" w:rsidRPr="00F97DC7" w:rsidRDefault="004D2101" w:rsidP="004D2101">
      <w:pPr>
        <w:spacing w:after="200" w:line="276" w:lineRule="auto"/>
        <w:contextualSpacing/>
        <w:jc w:val="both"/>
        <w:rPr>
          <w:rFonts w:ascii="Calibri" w:eastAsia="Calibri" w:hAnsi="Calibri" w:cs="Times New Roman"/>
          <w:b/>
          <w:color w:val="000000" w:themeColor="text1"/>
          <w:sz w:val="24"/>
          <w:szCs w:val="24"/>
          <w:lang w:val="ka-GE"/>
        </w:rPr>
      </w:pPr>
    </w:p>
    <w:p w:rsidR="004D2101" w:rsidRPr="00F97DC7" w:rsidRDefault="004D2101" w:rsidP="004D2101">
      <w:pPr>
        <w:numPr>
          <w:ilvl w:val="0"/>
          <w:numId w:val="8"/>
        </w:numPr>
        <w:spacing w:after="200" w:line="276" w:lineRule="auto"/>
        <w:contextualSpacing/>
        <w:jc w:val="both"/>
        <w:rPr>
          <w:rFonts w:ascii="Calibri" w:eastAsia="Calibri" w:hAnsi="Calibri"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 xml:space="preserve">ძირითადი კონკურენტების თავმოყრა ერთ გეოგრაფიულ გარემოში, კონკრეტულად თბილისში. </w:t>
      </w:r>
      <w:r w:rsidRPr="00F97DC7">
        <w:rPr>
          <w:rFonts w:ascii="Sylfaen" w:eastAsia="Calibri" w:hAnsi="Sylfaen" w:cs="Times New Roman"/>
          <w:color w:val="000000" w:themeColor="text1"/>
          <w:sz w:val="24"/>
          <w:szCs w:val="24"/>
          <w:lang w:val="ka-GE"/>
        </w:rPr>
        <w:t xml:space="preserve">დღეს საქართველოში კონკურენტუნარიანი უმაღლესი სასწავლებლების აბსოლუტური უმრავლესობა თავმოყრილია დედაქალაქში, რაც გულისხმობს სახელმწიფო და კომერციული უმაღლესი სასწავლებლების იმ დიდ ნაწილს, რომლებიც ქაუ-ს პირდაპირ კონკურენტებს წარმოადგენენ </w:t>
      </w:r>
    </w:p>
    <w:p w:rsidR="004D2101" w:rsidRPr="00F97DC7" w:rsidRDefault="004D2101" w:rsidP="004D2101">
      <w:pPr>
        <w:spacing w:after="200" w:line="276" w:lineRule="auto"/>
        <w:contextualSpacing/>
        <w:rPr>
          <w:rFonts w:ascii="Calibri" w:eastAsia="Calibri" w:hAnsi="Calibri"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Calibri" w:eastAsia="Calibri" w:hAnsi="Calibri" w:cs="Times New Roman"/>
          <w:b/>
          <w:color w:val="000000" w:themeColor="text1"/>
          <w:sz w:val="24"/>
          <w:szCs w:val="24"/>
          <w:lang w:val="ka-GE"/>
        </w:rPr>
      </w:pPr>
    </w:p>
    <w:p w:rsidR="004D2101" w:rsidRPr="00F97DC7" w:rsidRDefault="004D2101" w:rsidP="004D2101">
      <w:pPr>
        <w:numPr>
          <w:ilvl w:val="0"/>
          <w:numId w:val="8"/>
        </w:numPr>
        <w:spacing w:after="200" w:line="276" w:lineRule="auto"/>
        <w:contextualSpacing/>
        <w:jc w:val="both"/>
        <w:rPr>
          <w:rFonts w:ascii="Calibri" w:eastAsia="Calibri" w:hAnsi="Calibri"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კონკურენციის ზრდა სუდენტებისა და აკადემიური პერსონალისათვის</w:t>
      </w:r>
    </w:p>
    <w:p w:rsidR="004D2101" w:rsidRPr="00F97DC7" w:rsidRDefault="004D2101" w:rsidP="004D2101">
      <w:pPr>
        <w:spacing w:after="200" w:line="276" w:lineRule="auto"/>
        <w:contextualSpacing/>
        <w:jc w:val="both"/>
        <w:rPr>
          <w:rFonts w:ascii="Calibri" w:eastAsia="Calibri" w:hAnsi="Calibri"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lastRenderedPageBreak/>
        <w:t>საგანმანათლებლო ბაზარზე დღეს დარჩენილი უმაღლესი სასწავლებლები ცდილობენ სწორად წარმართონ თავიანთი საგანმანათლებლო საქმიანობა და ბიზნესი, რაც პირველ რიგში გამოიხატება საუნივერსიტეტო ტექნოლოგიების და საგანმანათლებლო პროგრამების განვითარებაში; აღნიშნული ზრდის ქაუ-ს როგორც პირდაპირი, ისე არაპირდაპირი კონკურენტების რიცხვს.</w:t>
      </w:r>
    </w:p>
    <w:p w:rsidR="004D2101" w:rsidRPr="00F97DC7" w:rsidRDefault="004D2101" w:rsidP="004D2101">
      <w:pPr>
        <w:spacing w:after="200" w:line="276" w:lineRule="auto"/>
        <w:contextualSpacing/>
        <w:jc w:val="both"/>
        <w:rPr>
          <w:rFonts w:ascii="Calibri" w:eastAsia="Calibri" w:hAnsi="Calibri" w:cs="Times New Roman"/>
          <w:b/>
          <w:color w:val="000000" w:themeColor="text1"/>
          <w:sz w:val="24"/>
          <w:szCs w:val="24"/>
          <w:lang w:val="ka-GE"/>
        </w:rPr>
      </w:pPr>
    </w:p>
    <w:p w:rsidR="004D2101" w:rsidRPr="00F97DC7" w:rsidRDefault="004D2101" w:rsidP="004D2101">
      <w:pPr>
        <w:numPr>
          <w:ilvl w:val="0"/>
          <w:numId w:val="8"/>
        </w:numPr>
        <w:spacing w:after="200" w:line="276" w:lineRule="auto"/>
        <w:contextualSpacing/>
        <w:jc w:val="both"/>
        <w:rPr>
          <w:rFonts w:ascii="Calibri" w:eastAsia="Calibri" w:hAnsi="Calibri"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ბოლო წლების განმავლობაში კერძო უმაღლეს სასწავლებლებში სწავლის საფასურიდან გამომდინარე აბიტურიენტების უმრავლესობა სახელმწიფო უმაღლეს სასწავლების  სასარგებლოდ აკეთებს არჩევანს.</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r w:rsidRPr="00F97DC7">
        <w:rPr>
          <w:rFonts w:ascii="Sylfaen" w:eastAsia="Calibri" w:hAnsi="Sylfaen" w:cs="Times New Roman"/>
          <w:color w:val="000000" w:themeColor="text1"/>
          <w:sz w:val="24"/>
          <w:szCs w:val="24"/>
          <w:lang w:val="ka-GE"/>
        </w:rPr>
        <w:t>ერთიანი ეროვნული გამოცდების მონაცემების მიხედვით აბიტურიენტთა უმრავლესობის პირველი არჩევანია სახელმწიფო უნივერსიტეტები (ივ. ჯავახიშვილის სახელობის თბილისის სახელმწიფო უნივერსიტეტი, საქართვლელოს ტექნიკური უნივერსიტეტი, ილიას სახელობის უნივერსიტეტი). ამ არჩევანის ერთ-ერთი მნიშვნელოვანი პირობა სწავლების დაბალი საფასურია.</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r w:rsidRPr="00F97DC7">
        <w:rPr>
          <w:rFonts w:ascii="Sylfaen" w:eastAsia="Calibri" w:hAnsi="Sylfaen" w:cs="Times New Roman"/>
          <w:b/>
          <w:color w:val="000000" w:themeColor="text1"/>
          <w:sz w:val="24"/>
          <w:szCs w:val="24"/>
          <w:lang w:val="ka-GE"/>
        </w:rPr>
        <w:t>ანტირეკლამა</w:t>
      </w: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r w:rsidRPr="00F97DC7">
        <w:rPr>
          <w:rFonts w:ascii="Sylfaen" w:eastAsia="Calibri" w:hAnsi="Sylfaen" w:cs="Times New Roman"/>
          <w:color w:val="000000" w:themeColor="text1"/>
          <w:sz w:val="24"/>
          <w:szCs w:val="24"/>
          <w:lang w:val="ka-GE"/>
        </w:rPr>
        <w:t>ქაუ-ს აქვს ანტირეკლამასთან ურთიერთობის</w:t>
      </w:r>
      <w:r w:rsidRPr="00F97DC7">
        <w:rPr>
          <w:rFonts w:ascii="Sylfaen" w:eastAsia="Calibri" w:hAnsi="Sylfaen" w:cs="Times New Roman"/>
          <w:b/>
          <w:color w:val="000000" w:themeColor="text1"/>
          <w:sz w:val="24"/>
          <w:szCs w:val="24"/>
          <w:lang w:val="ka-GE"/>
        </w:rPr>
        <w:t xml:space="preserve"> </w:t>
      </w:r>
      <w:r w:rsidRPr="00F97DC7">
        <w:rPr>
          <w:rFonts w:ascii="Sylfaen" w:eastAsia="Calibri" w:hAnsi="Sylfaen" w:cs="Times New Roman"/>
          <w:color w:val="000000" w:themeColor="text1"/>
          <w:sz w:val="24"/>
          <w:szCs w:val="24"/>
          <w:lang w:val="ka-GE"/>
        </w:rPr>
        <w:t>გამოცდილება. ეს გარემოება უარყოფითად მოქმედებს უნივერსიტეტის იმიჯზე და ქმნის არასწორ წარმოგდენებს უნივერსიტეტის რელურ საქმიანობაზე. დგას იმის აუცილებლობა, რომ არათანაბარი და ზოგჯერ არაჯანსაღი კონკურენციის პირობებში არსებითად გარდაიქმნას და შემუშავდეს მოქმედების ახალი სტრატეგია და შესაბამისი საინფორმაციო ტექნოლოგიები ანტირეკლამის შედეგების გასანეიტრალებლად.</w:t>
      </w:r>
    </w:p>
    <w:p w:rsidR="004D2101" w:rsidRPr="00F97DC7" w:rsidRDefault="004D2101" w:rsidP="004D2101">
      <w:pPr>
        <w:spacing w:after="200" w:line="276" w:lineRule="auto"/>
        <w:contextualSpacing/>
        <w:jc w:val="both"/>
        <w:rPr>
          <w:rFonts w:ascii="Sylfaen" w:eastAsia="Calibri" w:hAnsi="Sylfaen" w:cs="Times New Roman"/>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0" w:line="240" w:lineRule="auto"/>
        <w:jc w:val="both"/>
        <w:rPr>
          <w:rFonts w:ascii="Sylfaen" w:eastAsia="Times New Roman" w:hAnsi="Sylfaen"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Calibri" w:eastAsia="Calibri" w:hAnsi="Calibri"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p>
    <w:p w:rsidR="004D2101" w:rsidRPr="00F97DC7" w:rsidRDefault="004D2101" w:rsidP="004D2101">
      <w:pPr>
        <w:spacing w:after="200" w:line="276" w:lineRule="auto"/>
        <w:contextualSpacing/>
        <w:jc w:val="both"/>
        <w:rPr>
          <w:rFonts w:ascii="Sylfaen" w:eastAsia="Calibri" w:hAnsi="Sylfaen" w:cs="Times New Roman"/>
          <w:b/>
          <w:color w:val="000000" w:themeColor="text1"/>
          <w:sz w:val="24"/>
          <w:szCs w:val="24"/>
          <w:lang w:val="ka-GE"/>
        </w:rPr>
      </w:pPr>
    </w:p>
    <w:p w:rsidR="004D2101" w:rsidRPr="00F97DC7" w:rsidRDefault="004D2101" w:rsidP="004D2101">
      <w:pPr>
        <w:spacing w:after="0" w:line="240" w:lineRule="auto"/>
        <w:jc w:val="both"/>
        <w:rPr>
          <w:rFonts w:ascii="Times New Roman" w:eastAsia="Times New Roman" w:hAnsi="Times New Roman" w:cs="Times New Roman"/>
          <w:color w:val="000000" w:themeColor="text1"/>
          <w:sz w:val="24"/>
          <w:szCs w:val="24"/>
        </w:rPr>
      </w:pPr>
    </w:p>
    <w:p w:rsidR="004D2101" w:rsidRPr="00F97DC7" w:rsidRDefault="004D2101" w:rsidP="004D2101">
      <w:pPr>
        <w:numPr>
          <w:ilvl w:val="0"/>
          <w:numId w:val="13"/>
        </w:numPr>
        <w:spacing w:after="0" w:line="240" w:lineRule="auto"/>
        <w:jc w:val="both"/>
        <w:rPr>
          <w:rFonts w:ascii="BPG Glaho" w:eastAsia="Arial Unicode MS" w:hAnsi="BPG Glaho" w:cs="Times New Roman"/>
          <w:b/>
          <w:color w:val="000000" w:themeColor="text1"/>
          <w:sz w:val="24"/>
          <w:szCs w:val="24"/>
          <w:lang w:val="ka-GE"/>
        </w:rPr>
      </w:pPr>
      <w:r w:rsidRPr="00F97DC7">
        <w:rPr>
          <w:rFonts w:ascii="BPG Glaho" w:eastAsia="Arial Unicode MS" w:hAnsi="BPG Glaho" w:cs="Times New Roman"/>
          <w:b/>
          <w:color w:val="000000" w:themeColor="text1"/>
          <w:sz w:val="24"/>
          <w:szCs w:val="24"/>
          <w:lang w:val="ka-GE"/>
        </w:rPr>
        <w:t>სტრატეგიული გეგმის განხორციელება</w:t>
      </w:r>
    </w:p>
    <w:p w:rsidR="004D2101" w:rsidRPr="00F97DC7" w:rsidRDefault="004D2101" w:rsidP="004D2101">
      <w:pPr>
        <w:spacing w:after="0" w:line="240" w:lineRule="auto"/>
        <w:jc w:val="both"/>
        <w:rPr>
          <w:rFonts w:ascii="BPG Glaho" w:eastAsia="Arial Unicode MS" w:hAnsi="BPG Glaho" w:cs="Times New Roman"/>
          <w:b/>
          <w:color w:val="000000" w:themeColor="text1"/>
          <w:sz w:val="24"/>
          <w:szCs w:val="24"/>
          <w:lang w:val="ka-GE"/>
        </w:rPr>
      </w:pPr>
    </w:p>
    <w:p w:rsidR="004D2101" w:rsidRPr="00F97DC7" w:rsidRDefault="004D2101" w:rsidP="004D2101">
      <w:pPr>
        <w:spacing w:after="0" w:line="240" w:lineRule="auto"/>
        <w:jc w:val="both"/>
        <w:rPr>
          <w:rFonts w:ascii="BPG Glaho" w:eastAsia="Arial Unicode MS" w:hAnsi="BPG Glaho" w:cs="Times New Roman"/>
          <w:b/>
          <w:color w:val="000000" w:themeColor="text1"/>
          <w:sz w:val="24"/>
          <w:szCs w:val="24"/>
          <w:lang w:val="ka-GE"/>
        </w:rPr>
      </w:pPr>
    </w:p>
    <w:p w:rsidR="004D2101" w:rsidRPr="00F97DC7" w:rsidRDefault="004D2101" w:rsidP="004D2101">
      <w:pPr>
        <w:spacing w:after="0" w:line="240" w:lineRule="auto"/>
        <w:jc w:val="both"/>
        <w:rPr>
          <w:rFonts w:ascii="BPG Glaho" w:eastAsia="Arial Unicode MS" w:hAnsi="BPG Glaho" w:cs="Times New Roman"/>
          <w:b/>
          <w:color w:val="000000" w:themeColor="text1"/>
          <w:sz w:val="24"/>
          <w:szCs w:val="24"/>
          <w:lang w:val="ka-GE"/>
        </w:rPr>
      </w:pPr>
    </w:p>
    <w:p w:rsidR="004D2101" w:rsidRPr="00F97DC7" w:rsidRDefault="004D2101" w:rsidP="004D2101">
      <w:pPr>
        <w:spacing w:after="0" w:line="240" w:lineRule="auto"/>
        <w:jc w:val="both"/>
        <w:rPr>
          <w:rFonts w:ascii="BPG Glaho" w:eastAsia="Arial Unicode MS" w:hAnsi="BPG Glaho" w:cs="Times New Roman"/>
          <w:color w:val="000000" w:themeColor="text1"/>
          <w:sz w:val="24"/>
          <w:szCs w:val="24"/>
          <w:lang w:val="ka-GE"/>
        </w:rPr>
      </w:pPr>
      <w:r w:rsidRPr="00F97DC7">
        <w:rPr>
          <w:rFonts w:ascii="Helvetica" w:eastAsia="Arial Unicode MS" w:hAnsi="Helvetica" w:cs="Times New Roman"/>
          <w:noProof/>
          <w:color w:val="000000" w:themeColor="text1"/>
          <w:sz w:val="24"/>
          <w:szCs w:val="20"/>
        </w:rPr>
        <w:lastRenderedPageBreak/>
        <w:drawing>
          <wp:anchor distT="0" distB="0" distL="114300" distR="114300" simplePos="0" relativeHeight="251677696" behindDoc="1" locked="0" layoutInCell="1" allowOverlap="1" wp14:anchorId="43E28EB6" wp14:editId="6589C371">
            <wp:simplePos x="0" y="0"/>
            <wp:positionH relativeFrom="column">
              <wp:posOffset>-59690</wp:posOffset>
            </wp:positionH>
            <wp:positionV relativeFrom="paragraph">
              <wp:posOffset>298450</wp:posOffset>
            </wp:positionV>
            <wp:extent cx="2482215" cy="1751965"/>
            <wp:effectExtent l="0" t="0" r="0" b="635"/>
            <wp:wrapSquare wrapText="bothSides"/>
            <wp:docPr id="3" name="Picture 3"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22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DC7">
        <w:rPr>
          <w:rFonts w:ascii="BPG Glaho" w:eastAsia="Arial Unicode MS" w:hAnsi="BPG Glaho" w:cs="Times New Roman"/>
          <w:color w:val="000000" w:themeColor="text1"/>
          <w:sz w:val="24"/>
          <w:szCs w:val="24"/>
          <w:lang w:val="ka-GE"/>
        </w:rPr>
        <w:t>წინამდებარე სტრატედიული გეგმა მოიცავს მაღალი სტანდარტებისა და ფართო მოლოდინების ერთობას, რაც გამომდინარეობს ქაუ-ს შესაძლებლობების და მისწრაფებების მაქსიმალურად და ეფექტურად ათვისება/განვითარებისათვის. მოცემული სტრატეგიული გეგმა წარმოადგენს უნივერსიტეტის განვითარების სტრატეგიულ და ფართო ხედვას აღნიშნული პერიოდისთვის. მიუხედავ იმისა, რომ იგი ამავე დროს შეიცავს კონკრეტულ ხედვებსა და აქტიობებს, საბოლოოდ მოცემული სტრატეგიული გეგმის განხორციელების კონკრეტიკული მექანიზმები და აქტიობები განხორციელდება უნივერსიტეტის ცალკეული სტრუქტურების, შესაბამისი  პასუხიმგებელი პირების და ჯგუფების პასუხისმგებლობის და კოორდინირებული საქმიანობის შედეგად. შესაბამისად სტრატეგიული გეგმა მთელი სამოქმედო პერიოდის განმავლობაში ღია სამოქმედო არეალია უნივერსიტეტისათვის და აღნიშნული კონკრეტული მექანიზმებისა და აქტიობების შედეგად იგი მუდმივად იქნება ადაპტირებული არსებულ რეალიებთან, შეიცვლება და განივრცობა იმ მიმართულებით და თვალსაზრისით, რაც საჭიროდ და აუცილებლად ჩაითვლება ქაუ-ს შესაბამისი სტრუქტურების არგუმენტაციით საგანმანათლებლო ბაზრის, პოლიტიკის და საზოგადოების ინტერესებიდან გამომდინარე.</w:t>
      </w:r>
    </w:p>
    <w:p w:rsidR="004D2101" w:rsidRPr="00F97DC7" w:rsidRDefault="004D2101" w:rsidP="004D2101">
      <w:pPr>
        <w:spacing w:after="0" w:line="240" w:lineRule="auto"/>
        <w:jc w:val="both"/>
        <w:rPr>
          <w:rFonts w:ascii="BPG Glaho" w:eastAsia="Arial Unicode MS" w:hAnsi="BPG Glaho" w:cs="Times New Roman"/>
          <w:color w:val="000000" w:themeColor="text1"/>
          <w:sz w:val="24"/>
          <w:szCs w:val="24"/>
          <w:lang w:val="ka-GE"/>
        </w:rPr>
      </w:pPr>
      <w:r w:rsidRPr="00F97DC7">
        <w:rPr>
          <w:rFonts w:ascii="BPG Glaho" w:eastAsia="Arial Unicode MS" w:hAnsi="BPG Glaho" w:cs="Times New Roman"/>
          <w:color w:val="000000" w:themeColor="text1"/>
          <w:sz w:val="24"/>
          <w:szCs w:val="24"/>
          <w:lang w:val="ka-GE"/>
        </w:rPr>
        <w:t>შესაბამისად, სტრატეგიული გეგმის განხორციელება რამდენიმე არსებითი ხასიათის გარემოებას ეყრდნობა</w:t>
      </w:r>
    </w:p>
    <w:p w:rsidR="004D2101" w:rsidRPr="00F97DC7" w:rsidRDefault="004D2101" w:rsidP="004D2101">
      <w:pPr>
        <w:spacing w:after="0" w:line="240" w:lineRule="auto"/>
        <w:jc w:val="both"/>
        <w:rPr>
          <w:rFonts w:ascii="BPG Glaho" w:eastAsia="Arial Unicode MS" w:hAnsi="BPG Glaho" w:cs="Times New Roman"/>
          <w:color w:val="000000" w:themeColor="text1"/>
          <w:sz w:val="24"/>
          <w:szCs w:val="24"/>
          <w:lang w:val="ka-GE"/>
        </w:rPr>
      </w:pPr>
      <w:r w:rsidRPr="00F97DC7">
        <w:rPr>
          <w:rFonts w:ascii="BPG Glaho" w:eastAsia="Arial Unicode MS" w:hAnsi="BPG Glaho" w:cs="Times New Roman"/>
          <w:color w:val="000000" w:themeColor="text1"/>
          <w:sz w:val="24"/>
          <w:szCs w:val="24"/>
          <w:lang w:val="ka-GE"/>
        </w:rPr>
        <w:t>-  უპირველესად, მოცემული გეგმა შემუშავებულია ყველა იმ რგოლის მიერ, რომელსაც მისი განხორციელების შესაბამის უბანზე და ეტაპზე ეკისრება შესაბამისი პასუხისმგებლობა და შესატყვისი აქტიობების განხორციელება. ეს ქმნის მათი გეგმის განხორციელებაში ჩართულობის, კოორდინირებული და ეფექტიანი საქმიანობის გარანტიას;</w:t>
      </w:r>
    </w:p>
    <w:p w:rsidR="004D2101" w:rsidRPr="00F97DC7" w:rsidRDefault="004D2101" w:rsidP="004D2101">
      <w:pPr>
        <w:spacing w:after="0" w:line="240" w:lineRule="auto"/>
        <w:jc w:val="both"/>
        <w:rPr>
          <w:rFonts w:ascii="BPG Glaho" w:eastAsia="Arial Unicode MS" w:hAnsi="BPG Glaho" w:cs="Times New Roman"/>
          <w:color w:val="000000" w:themeColor="text1"/>
          <w:sz w:val="24"/>
          <w:szCs w:val="24"/>
          <w:lang w:val="ka-GE"/>
        </w:rPr>
      </w:pPr>
      <w:r w:rsidRPr="00F97DC7">
        <w:rPr>
          <w:rFonts w:ascii="BPG Glaho" w:eastAsia="Arial Unicode MS" w:hAnsi="BPG Glaho" w:cs="Times New Roman"/>
          <w:color w:val="000000" w:themeColor="text1"/>
          <w:sz w:val="24"/>
          <w:szCs w:val="24"/>
          <w:lang w:val="ka-GE"/>
        </w:rPr>
        <w:t>- მოცემული გეგმის განხორციელების მნიშვნელოვანი პირობაა მის საფუ</w:t>
      </w:r>
      <w:r w:rsidRPr="00F97DC7">
        <w:rPr>
          <w:rFonts w:ascii="Sylfaen" w:eastAsia="Arial Unicode MS" w:hAnsi="Sylfaen" w:cs="Arial"/>
          <w:color w:val="000000" w:themeColor="text1"/>
          <w:sz w:val="24"/>
          <w:szCs w:val="24"/>
          <w:lang w:val="ka-GE"/>
        </w:rPr>
        <w:t>ძ</w:t>
      </w:r>
      <w:r w:rsidRPr="00F97DC7">
        <w:rPr>
          <w:rFonts w:ascii="BPG Glaho" w:eastAsia="Arial Unicode MS" w:hAnsi="BPG Glaho" w:cs="Times New Roman"/>
          <w:color w:val="000000" w:themeColor="text1"/>
          <w:sz w:val="24"/>
          <w:szCs w:val="24"/>
          <w:lang w:val="ka-GE"/>
        </w:rPr>
        <w:t>ველზე ყოველწლიური მოკლევადიანი სტრატეგიული გემის შემუშავება და განხორციელება, რაც რეალურს, მოქნილს და  დროში დინამიურს ხდის წინამდებარე სტრატეგიულ გეგმას;</w:t>
      </w:r>
    </w:p>
    <w:p w:rsidR="004D2101" w:rsidRPr="00F97DC7" w:rsidRDefault="004D2101" w:rsidP="004D2101">
      <w:pPr>
        <w:spacing w:after="0" w:line="240" w:lineRule="auto"/>
        <w:jc w:val="both"/>
        <w:rPr>
          <w:rFonts w:ascii="BPG Glaho" w:eastAsia="Arial Unicode MS" w:hAnsi="BPG Glaho" w:cs="Times New Roman"/>
          <w:color w:val="000000" w:themeColor="text1"/>
          <w:sz w:val="24"/>
          <w:szCs w:val="24"/>
          <w:lang w:val="ka-GE"/>
        </w:rPr>
      </w:pPr>
      <w:r w:rsidRPr="00F97DC7">
        <w:rPr>
          <w:rFonts w:ascii="BPG Glaho" w:eastAsia="Arial Unicode MS" w:hAnsi="BPG Glaho" w:cs="Times New Roman"/>
          <w:color w:val="000000" w:themeColor="text1"/>
          <w:sz w:val="24"/>
          <w:szCs w:val="24"/>
          <w:lang w:val="ka-GE"/>
        </w:rPr>
        <w:t xml:space="preserve">-  გეგმაში დასახული </w:t>
      </w:r>
      <w:r w:rsidRPr="00F97DC7">
        <w:rPr>
          <w:rFonts w:ascii="Sylfaen" w:eastAsia="Arial Unicode MS" w:hAnsi="Sylfaen" w:cs="Arial"/>
          <w:color w:val="000000" w:themeColor="text1"/>
          <w:sz w:val="24"/>
          <w:szCs w:val="24"/>
          <w:lang w:val="ka-GE"/>
        </w:rPr>
        <w:t>ამოცანების</w:t>
      </w:r>
      <w:r w:rsidRPr="00F97DC7">
        <w:rPr>
          <w:rFonts w:ascii="BPG Glaho" w:eastAsia="Arial Unicode MS" w:hAnsi="BPG Glaho" w:cs="Times New Roman"/>
          <w:color w:val="000000" w:themeColor="text1"/>
          <w:sz w:val="24"/>
          <w:szCs w:val="24"/>
          <w:lang w:val="ka-GE"/>
        </w:rPr>
        <w:t>, მათი კონკრეტული აქტიობების ფინანსური ანალიზი და შესაბამისი დანახარჯების და განხორციელების სტრატეგიის შემუშავება.</w:t>
      </w: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4D2101" w:rsidRPr="00F97DC7" w:rsidRDefault="004D2101" w:rsidP="004D2101">
      <w:pPr>
        <w:spacing w:after="0" w:line="240" w:lineRule="auto"/>
        <w:rPr>
          <w:rFonts w:ascii="Times New Roman" w:eastAsia="Times New Roman" w:hAnsi="Times New Roman" w:cs="Times New Roman"/>
          <w:color w:val="000000" w:themeColor="text1"/>
          <w:sz w:val="24"/>
          <w:szCs w:val="24"/>
          <w:lang w:val="ka-GE"/>
        </w:rPr>
      </w:pPr>
    </w:p>
    <w:p w:rsidR="00A873A3" w:rsidRPr="00F97DC7" w:rsidRDefault="00A873A3" w:rsidP="00F97DC7">
      <w:pPr>
        <w:tabs>
          <w:tab w:val="left" w:pos="8792"/>
        </w:tabs>
        <w:spacing w:after="0" w:line="240" w:lineRule="auto"/>
        <w:rPr>
          <w:rFonts w:ascii="Sylfaen" w:eastAsia="Times New Roman" w:hAnsi="Sylfaen" w:cs="Times New Roman"/>
          <w:color w:val="000000" w:themeColor="text1"/>
          <w:sz w:val="24"/>
          <w:szCs w:val="24"/>
          <w:lang w:val="ka-GE"/>
        </w:rPr>
      </w:pPr>
    </w:p>
    <w:sectPr w:rsidR="00A873A3" w:rsidRPr="00F97DC7" w:rsidSect="00274948">
      <w:headerReference w:type="default" r:id="rId41"/>
      <w:footerReference w:type="default" r:id="rId42"/>
      <w:pgSz w:w="11906" w:h="16838"/>
      <w:pgMar w:top="540" w:right="746" w:bottom="540" w:left="81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1D9" w:rsidRDefault="00C301D9">
      <w:pPr>
        <w:spacing w:after="0" w:line="240" w:lineRule="auto"/>
      </w:pPr>
      <w:r>
        <w:separator/>
      </w:r>
    </w:p>
  </w:endnote>
  <w:endnote w:type="continuationSeparator" w:id="0">
    <w:p w:rsidR="00C301D9" w:rsidRDefault="00C3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PG Glaho">
    <w:panose1 w:val="020B0604020202020204"/>
    <w:charset w:val="00"/>
    <w:family w:val="swiss"/>
    <w:pitch w:val="variable"/>
    <w:sig w:usb0="84000023" w:usb1="10000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D72" w:rsidRDefault="00FA4D72">
    <w:pPr>
      <w:pStyle w:val="Footer"/>
    </w:pPr>
    <w:r>
      <w:rPr>
        <w:noProof/>
        <w:lang w:val="en-US" w:eastAsia="en-US"/>
      </w:rPr>
      <mc:AlternateContent>
        <mc:Choice Requires="wps">
          <w:drawing>
            <wp:anchor distT="0" distB="0" distL="114300" distR="114300" simplePos="0" relativeHeight="251659264" behindDoc="0" locked="0" layoutInCell="0" allowOverlap="1">
              <wp:simplePos x="0" y="0"/>
              <wp:positionH relativeFrom="page">
                <wp:posOffset>6842760</wp:posOffset>
              </wp:positionH>
              <wp:positionV relativeFrom="page">
                <wp:posOffset>10024745</wp:posOffset>
              </wp:positionV>
              <wp:extent cx="368300" cy="274320"/>
              <wp:effectExtent l="13335" t="13970" r="8890" b="6985"/>
              <wp:wrapNone/>
              <wp:docPr id="37" name="Folded Corne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FA4D72" w:rsidRDefault="00FA4D72">
                          <w:pPr>
                            <w:jc w:val="center"/>
                          </w:pPr>
                          <w:r>
                            <w:fldChar w:fldCharType="begin"/>
                          </w:r>
                          <w:r>
                            <w:instrText xml:space="preserve"> PAGE    \* MERGEFORMAT </w:instrText>
                          </w:r>
                          <w:r>
                            <w:fldChar w:fldCharType="separate"/>
                          </w:r>
                          <w:r w:rsidR="003341A0" w:rsidRPr="003341A0">
                            <w:rPr>
                              <w:noProof/>
                              <w:sz w:val="16"/>
                              <w:szCs w:val="16"/>
                            </w:rPr>
                            <w:t>25</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7" o:spid="_x0000_s1027" type="#_x0000_t65" style="position:absolute;margin-left:538.8pt;margin-top:789.3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" o:allowincell="f" adj="14135" strokecolor="gray" strokeweight=".25pt">
              <v:textbox>
                <w:txbxContent>
                  <w:p w:rsidR="00FA4D72" w:rsidRDefault="00FA4D72">
                    <w:pPr>
                      <w:jc w:val="center"/>
                    </w:pPr>
                    <w:r>
                      <w:fldChar w:fldCharType="begin"/>
                    </w:r>
                    <w:r>
                      <w:instrText xml:space="preserve"> PAGE    \* MERGEFORMAT </w:instrText>
                    </w:r>
                    <w:r>
                      <w:fldChar w:fldCharType="separate"/>
                    </w:r>
                    <w:r w:rsidR="003341A0" w:rsidRPr="003341A0">
                      <w:rPr>
                        <w:noProof/>
                        <w:sz w:val="16"/>
                        <w:szCs w:val="16"/>
                      </w:rPr>
                      <w:t>25</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1D9" w:rsidRDefault="00C301D9">
      <w:pPr>
        <w:spacing w:after="0" w:line="240" w:lineRule="auto"/>
      </w:pPr>
      <w:r>
        <w:separator/>
      </w:r>
    </w:p>
  </w:footnote>
  <w:footnote w:type="continuationSeparator" w:id="0">
    <w:p w:rsidR="00C301D9" w:rsidRDefault="00C3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D72" w:rsidRDefault="00FA4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A2D"/>
    <w:multiLevelType w:val="hybridMultilevel"/>
    <w:tmpl w:val="5E5ED97E"/>
    <w:lvl w:ilvl="0" w:tplc="72188442">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B4BCE"/>
    <w:multiLevelType w:val="hybridMultilevel"/>
    <w:tmpl w:val="D6E23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62548"/>
    <w:multiLevelType w:val="hybridMultilevel"/>
    <w:tmpl w:val="3DA6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C6C5A"/>
    <w:multiLevelType w:val="hybridMultilevel"/>
    <w:tmpl w:val="0A40A48E"/>
    <w:lvl w:ilvl="0" w:tplc="F07693EA">
      <w:numFmt w:val="bullet"/>
      <w:lvlText w:val="-"/>
      <w:lvlJc w:val="left"/>
      <w:pPr>
        <w:ind w:left="720" w:hanging="360"/>
      </w:pPr>
      <w:rPr>
        <w:rFonts w:ascii="AcadNusx" w:eastAsia="Times New Roman" w:hAnsi="AcadNusx"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3E3D30"/>
    <w:multiLevelType w:val="hybridMultilevel"/>
    <w:tmpl w:val="419C7DC8"/>
    <w:lvl w:ilvl="0" w:tplc="611847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0C4FFD"/>
    <w:multiLevelType w:val="multilevel"/>
    <w:tmpl w:val="E33C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36002"/>
    <w:multiLevelType w:val="hybridMultilevel"/>
    <w:tmpl w:val="392CDE58"/>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C23A6D"/>
    <w:multiLevelType w:val="hybridMultilevel"/>
    <w:tmpl w:val="39DC2A8E"/>
    <w:lvl w:ilvl="0" w:tplc="478C238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C3198F"/>
    <w:multiLevelType w:val="multilevel"/>
    <w:tmpl w:val="43D4A55A"/>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4E2B02FB"/>
    <w:multiLevelType w:val="hybridMultilevel"/>
    <w:tmpl w:val="42CC1ABC"/>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E00D0"/>
    <w:multiLevelType w:val="multilevel"/>
    <w:tmpl w:val="7B46C36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2635528"/>
    <w:multiLevelType w:val="hybridMultilevel"/>
    <w:tmpl w:val="8DE2A5D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544B2"/>
    <w:multiLevelType w:val="hybridMultilevel"/>
    <w:tmpl w:val="3ACE39D8"/>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7398D"/>
    <w:multiLevelType w:val="hybridMultilevel"/>
    <w:tmpl w:val="111A9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61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F67173"/>
    <w:multiLevelType w:val="multilevel"/>
    <w:tmpl w:val="79C85F6C"/>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522C6F"/>
    <w:multiLevelType w:val="hybridMultilevel"/>
    <w:tmpl w:val="C5A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CA3E43"/>
    <w:multiLevelType w:val="hybridMultilevel"/>
    <w:tmpl w:val="9E886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02B9E"/>
    <w:multiLevelType w:val="hybridMultilevel"/>
    <w:tmpl w:val="2F0E7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AF7F16"/>
    <w:multiLevelType w:val="hybridMultilevel"/>
    <w:tmpl w:val="AC52371E"/>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A84023"/>
    <w:multiLevelType w:val="hybridMultilevel"/>
    <w:tmpl w:val="A0F44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F1248E2"/>
    <w:multiLevelType w:val="multilevel"/>
    <w:tmpl w:val="F96C5DA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2" w15:restartNumberingAfterBreak="0">
    <w:nsid w:val="73152FB1"/>
    <w:multiLevelType w:val="hybridMultilevel"/>
    <w:tmpl w:val="D324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CD2222"/>
    <w:multiLevelType w:val="hybridMultilevel"/>
    <w:tmpl w:val="7010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C09D3"/>
    <w:multiLevelType w:val="hybridMultilevel"/>
    <w:tmpl w:val="71207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45564"/>
    <w:multiLevelType w:val="hybridMultilevel"/>
    <w:tmpl w:val="F5126122"/>
    <w:lvl w:ilvl="0" w:tplc="D81EA326">
      <w:start w:val="1"/>
      <w:numFmt w:val="decimal"/>
      <w:lvlText w:val="%1."/>
      <w:lvlJc w:val="left"/>
      <w:pPr>
        <w:ind w:left="720" w:hanging="360"/>
      </w:pPr>
      <w:rPr>
        <w:rFonts w:ascii="Sylfaen" w:eastAsia="Calibri" w:hAnsi="Sylfae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E250A5"/>
    <w:multiLevelType w:val="hybridMultilevel"/>
    <w:tmpl w:val="632603C0"/>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7"/>
  </w:num>
  <w:num w:numId="4">
    <w:abstractNumId w:val="26"/>
  </w:num>
  <w:num w:numId="5">
    <w:abstractNumId w:val="12"/>
  </w:num>
  <w:num w:numId="6">
    <w:abstractNumId w:val="9"/>
  </w:num>
  <w:num w:numId="7">
    <w:abstractNumId w:val="19"/>
  </w:num>
  <w:num w:numId="8">
    <w:abstractNumId w:val="0"/>
  </w:num>
  <w:num w:numId="9">
    <w:abstractNumId w:val="3"/>
  </w:num>
  <w:num w:numId="10">
    <w:abstractNumId w:val="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5"/>
  </w:num>
  <w:num w:numId="15">
    <w:abstractNumId w:val="25"/>
  </w:num>
  <w:num w:numId="16">
    <w:abstractNumId w:val="15"/>
  </w:num>
  <w:num w:numId="17">
    <w:abstractNumId w:val="6"/>
  </w:num>
  <w:num w:numId="18">
    <w:abstractNumId w:val="11"/>
  </w:num>
  <w:num w:numId="19">
    <w:abstractNumId w:val="24"/>
  </w:num>
  <w:num w:numId="20">
    <w:abstractNumId w:val="2"/>
  </w:num>
  <w:num w:numId="21">
    <w:abstractNumId w:val="22"/>
  </w:num>
  <w:num w:numId="22">
    <w:abstractNumId w:val="8"/>
  </w:num>
  <w:num w:numId="23">
    <w:abstractNumId w:val="18"/>
  </w:num>
  <w:num w:numId="24">
    <w:abstractNumId w:val="16"/>
  </w:num>
  <w:num w:numId="25">
    <w:abstractNumId w:val="17"/>
  </w:num>
  <w:num w:numId="26">
    <w:abstractNumId w:val="20"/>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101"/>
    <w:rsid w:val="00045030"/>
    <w:rsid w:val="000C0AD1"/>
    <w:rsid w:val="000C0BD3"/>
    <w:rsid w:val="00166CF5"/>
    <w:rsid w:val="001A1E2F"/>
    <w:rsid w:val="002602EC"/>
    <w:rsid w:val="0027142B"/>
    <w:rsid w:val="00274948"/>
    <w:rsid w:val="00277DB8"/>
    <w:rsid w:val="002941CA"/>
    <w:rsid w:val="002E0E1D"/>
    <w:rsid w:val="002F7FE5"/>
    <w:rsid w:val="003341A0"/>
    <w:rsid w:val="00383919"/>
    <w:rsid w:val="003C0455"/>
    <w:rsid w:val="00405576"/>
    <w:rsid w:val="00422792"/>
    <w:rsid w:val="004D2101"/>
    <w:rsid w:val="004D779F"/>
    <w:rsid w:val="005E6D14"/>
    <w:rsid w:val="005F1870"/>
    <w:rsid w:val="006171B4"/>
    <w:rsid w:val="00691AB3"/>
    <w:rsid w:val="006E5CA4"/>
    <w:rsid w:val="006F3312"/>
    <w:rsid w:val="007120D5"/>
    <w:rsid w:val="00737B97"/>
    <w:rsid w:val="00784E0E"/>
    <w:rsid w:val="007A0C91"/>
    <w:rsid w:val="008070AC"/>
    <w:rsid w:val="00816983"/>
    <w:rsid w:val="00883A0F"/>
    <w:rsid w:val="008A35D5"/>
    <w:rsid w:val="008E727E"/>
    <w:rsid w:val="00932FD4"/>
    <w:rsid w:val="00951952"/>
    <w:rsid w:val="009C080C"/>
    <w:rsid w:val="00A37A25"/>
    <w:rsid w:val="00A53D88"/>
    <w:rsid w:val="00A75F3C"/>
    <w:rsid w:val="00A77733"/>
    <w:rsid w:val="00A873A3"/>
    <w:rsid w:val="00AC386F"/>
    <w:rsid w:val="00B35AA0"/>
    <w:rsid w:val="00BA66C2"/>
    <w:rsid w:val="00C301D9"/>
    <w:rsid w:val="00C407BB"/>
    <w:rsid w:val="00C85C14"/>
    <w:rsid w:val="00CF17A1"/>
    <w:rsid w:val="00D632BD"/>
    <w:rsid w:val="00D7252E"/>
    <w:rsid w:val="00D768F3"/>
    <w:rsid w:val="00D9509E"/>
    <w:rsid w:val="00E24FF3"/>
    <w:rsid w:val="00E5793A"/>
    <w:rsid w:val="00E71D57"/>
    <w:rsid w:val="00F97DC7"/>
    <w:rsid w:val="00FA4D72"/>
    <w:rsid w:val="00FB3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492D"/>
  <w15:chartTrackingRefBased/>
  <w15:docId w15:val="{8D2F3263-658F-4C13-892A-086D93B5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D2101"/>
  </w:style>
  <w:style w:type="paragraph" w:customStyle="1" w:styleId="Body1">
    <w:name w:val="Body 1"/>
    <w:rsid w:val="004D2101"/>
    <w:pPr>
      <w:spacing w:after="0" w:line="240" w:lineRule="auto"/>
    </w:pPr>
    <w:rPr>
      <w:rFonts w:ascii="Helvetica" w:eastAsia="Arial Unicode MS" w:hAnsi="Helvetica" w:cs="Times New Roman"/>
      <w:color w:val="000000"/>
      <w:sz w:val="24"/>
      <w:szCs w:val="20"/>
    </w:rPr>
  </w:style>
  <w:style w:type="paragraph" w:styleId="Header">
    <w:name w:val="header"/>
    <w:basedOn w:val="Normal"/>
    <w:link w:val="HeaderChar"/>
    <w:rsid w:val="004D2101"/>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rsid w:val="004D2101"/>
    <w:rPr>
      <w:rFonts w:ascii="Times New Roman" w:eastAsia="Times New Roman" w:hAnsi="Times New Roman" w:cs="Times New Roman"/>
      <w:sz w:val="24"/>
      <w:szCs w:val="24"/>
      <w:lang w:val="x-none" w:eastAsia="x-none"/>
    </w:rPr>
  </w:style>
  <w:style w:type="paragraph" w:styleId="Footer">
    <w:name w:val="footer"/>
    <w:basedOn w:val="Normal"/>
    <w:link w:val="FooterChar"/>
    <w:rsid w:val="004D2101"/>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rsid w:val="004D2101"/>
    <w:rPr>
      <w:rFonts w:ascii="Times New Roman" w:eastAsia="Times New Roman" w:hAnsi="Times New Roman" w:cs="Times New Roman"/>
      <w:sz w:val="24"/>
      <w:szCs w:val="24"/>
      <w:lang w:val="x-none" w:eastAsia="x-none"/>
    </w:rPr>
  </w:style>
  <w:style w:type="paragraph" w:styleId="NoSpacing">
    <w:name w:val="No Spacing"/>
    <w:link w:val="NoSpacingChar"/>
    <w:uiPriority w:val="1"/>
    <w:qFormat/>
    <w:rsid w:val="004D210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D2101"/>
    <w:rPr>
      <w:rFonts w:ascii="Calibri" w:eastAsia="Times New Roman" w:hAnsi="Calibri" w:cs="Times New Roman"/>
    </w:rPr>
  </w:style>
  <w:style w:type="paragraph" w:styleId="ListParagraph">
    <w:name w:val="List Paragraph"/>
    <w:basedOn w:val="Normal"/>
    <w:uiPriority w:val="34"/>
    <w:qFormat/>
    <w:rsid w:val="004D2101"/>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4D21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4D2101"/>
  </w:style>
  <w:style w:type="character" w:styleId="Hyperlink">
    <w:name w:val="Hyperlink"/>
    <w:uiPriority w:val="99"/>
    <w:unhideWhenUsed/>
    <w:rsid w:val="004D2101"/>
    <w:rPr>
      <w:color w:val="0000FF"/>
      <w:u w:val="single"/>
    </w:rPr>
  </w:style>
  <w:style w:type="paragraph" w:styleId="BalloonText">
    <w:name w:val="Balloon Text"/>
    <w:basedOn w:val="Normal"/>
    <w:link w:val="BalloonTextChar"/>
    <w:rsid w:val="004D2101"/>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4D2101"/>
    <w:rPr>
      <w:rFonts w:ascii="Tahoma" w:eastAsia="Times New Roman" w:hAnsi="Tahoma" w:cs="Times New Roman"/>
      <w:sz w:val="16"/>
      <w:szCs w:val="16"/>
      <w:lang w:val="x-none" w:eastAsia="x-none"/>
    </w:rPr>
  </w:style>
  <w:style w:type="paragraph" w:styleId="IntenseQuote">
    <w:name w:val="Intense Quote"/>
    <w:basedOn w:val="Normal"/>
    <w:next w:val="Normal"/>
    <w:link w:val="IntenseQuoteChar"/>
    <w:uiPriority w:val="30"/>
    <w:qFormat/>
    <w:rsid w:val="004D2101"/>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4D2101"/>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4D2101"/>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33</Pages>
  <Words>8636</Words>
  <Characters>49227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Zaza Rukhadze</dc:creator>
  <cp:keywords/>
  <dc:description/>
  <cp:lastModifiedBy>Giorgi Tutberidze</cp:lastModifiedBy>
  <cp:revision>9</cp:revision>
  <cp:lastPrinted>2017-02-27T14:32:00Z</cp:lastPrinted>
  <dcterms:created xsi:type="dcterms:W3CDTF">2017-02-27T14:42:00Z</dcterms:created>
  <dcterms:modified xsi:type="dcterms:W3CDTF">2017-02-28T11:58:00Z</dcterms:modified>
</cp:coreProperties>
</file>